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8A05E" w14:textId="77777777" w:rsidR="00FB43DB" w:rsidRPr="00E06F10" w:rsidRDefault="0028588C" w:rsidP="0028588C">
      <w:pPr>
        <w:jc w:val="center"/>
        <w:rPr>
          <w:b/>
          <w:bCs/>
          <w:noProof/>
          <w:szCs w:val="24"/>
        </w:rPr>
      </w:pPr>
      <w:r w:rsidRPr="00E06F10">
        <w:rPr>
          <w:b/>
          <w:bCs/>
          <w:noProof/>
          <w:szCs w:val="24"/>
        </w:rPr>
        <w:t>T.C</w:t>
      </w:r>
    </w:p>
    <w:p w14:paraId="5D8CFA7B" w14:textId="77777777" w:rsidR="0028588C" w:rsidRPr="00E06F10" w:rsidRDefault="00714771" w:rsidP="00714771">
      <w:pPr>
        <w:jc w:val="center"/>
        <w:rPr>
          <w:b/>
          <w:bCs/>
          <w:noProof/>
          <w:szCs w:val="24"/>
        </w:rPr>
      </w:pPr>
      <w:r w:rsidRPr="00E06F10">
        <w:rPr>
          <w:b/>
          <w:bCs/>
          <w:noProof/>
          <w:szCs w:val="24"/>
        </w:rPr>
        <w:t xml:space="preserve">DARENDE </w:t>
      </w:r>
      <w:r w:rsidR="0028588C" w:rsidRPr="00E06F10">
        <w:rPr>
          <w:b/>
          <w:bCs/>
          <w:noProof/>
          <w:szCs w:val="24"/>
        </w:rPr>
        <w:t>KAYMAKAMLIĞI</w:t>
      </w:r>
    </w:p>
    <w:p w14:paraId="047233B4" w14:textId="77777777" w:rsidR="0028588C" w:rsidRPr="00E22B8A" w:rsidRDefault="00714771" w:rsidP="0028588C">
      <w:pPr>
        <w:jc w:val="center"/>
        <w:rPr>
          <w:b/>
          <w:bCs/>
          <w:noProof/>
          <w:szCs w:val="24"/>
        </w:rPr>
      </w:pPr>
      <w:r w:rsidRPr="00E06F10">
        <w:rPr>
          <w:b/>
          <w:bCs/>
          <w:noProof/>
          <w:szCs w:val="24"/>
        </w:rPr>
        <w:t xml:space="preserve">AYVALI ÇOK PROGRAMLI ANADOLU LİSESİ </w:t>
      </w:r>
      <w:r w:rsidR="0028588C" w:rsidRPr="00E06F10">
        <w:rPr>
          <w:b/>
          <w:bCs/>
          <w:noProof/>
          <w:szCs w:val="24"/>
        </w:rPr>
        <w:t>MÜDÜRLÜĞÜ</w:t>
      </w:r>
    </w:p>
    <w:p w14:paraId="2C362CE6" w14:textId="77777777" w:rsidR="0028588C" w:rsidRPr="00A47F2F" w:rsidRDefault="0028588C" w:rsidP="0028588C">
      <w:pPr>
        <w:jc w:val="center"/>
        <w:rPr>
          <w:b/>
          <w:bCs/>
          <w:noProof/>
          <w:szCs w:val="24"/>
        </w:rPr>
      </w:pPr>
    </w:p>
    <w:p w14:paraId="35654959" w14:textId="77777777" w:rsidR="0028588C" w:rsidRPr="00A47F2F" w:rsidRDefault="0028588C" w:rsidP="0028588C">
      <w:pPr>
        <w:jc w:val="center"/>
        <w:rPr>
          <w:b/>
          <w:bCs/>
          <w:noProof/>
          <w:szCs w:val="24"/>
        </w:rPr>
      </w:pPr>
    </w:p>
    <w:p w14:paraId="09BBB45A" w14:textId="77777777" w:rsidR="0028588C" w:rsidRPr="00A47F2F" w:rsidRDefault="0028588C" w:rsidP="0028588C">
      <w:pPr>
        <w:jc w:val="center"/>
        <w:rPr>
          <w:b/>
          <w:bCs/>
          <w:noProof/>
          <w:szCs w:val="24"/>
        </w:rPr>
      </w:pPr>
    </w:p>
    <w:p w14:paraId="01028C15" w14:textId="77777777" w:rsidR="0028588C" w:rsidRPr="00A47F2F" w:rsidRDefault="0028588C" w:rsidP="0028588C">
      <w:pPr>
        <w:jc w:val="center"/>
        <w:rPr>
          <w:b/>
          <w:bCs/>
          <w:noProof/>
          <w:szCs w:val="24"/>
        </w:rPr>
      </w:pPr>
    </w:p>
    <w:p w14:paraId="59C4BB9F" w14:textId="77777777" w:rsidR="0028588C" w:rsidRPr="00A47F2F" w:rsidRDefault="0028588C" w:rsidP="0028588C">
      <w:pPr>
        <w:jc w:val="center"/>
        <w:rPr>
          <w:b/>
          <w:bCs/>
          <w:noProof/>
          <w:szCs w:val="24"/>
        </w:rPr>
      </w:pPr>
    </w:p>
    <w:p w14:paraId="6B5EB33A" w14:textId="77777777" w:rsidR="00E22B8A" w:rsidRDefault="00E22B8A" w:rsidP="0028588C">
      <w:pPr>
        <w:jc w:val="center"/>
        <w:rPr>
          <w:b/>
          <w:bCs/>
          <w:noProof/>
          <w:sz w:val="40"/>
          <w:szCs w:val="24"/>
        </w:rPr>
      </w:pPr>
    </w:p>
    <w:p w14:paraId="2B0EB607" w14:textId="497C13C0" w:rsidR="0028588C" w:rsidRPr="00E22B8A" w:rsidRDefault="00E35803" w:rsidP="0028588C">
      <w:pPr>
        <w:jc w:val="center"/>
        <w:rPr>
          <w:b/>
          <w:bCs/>
          <w:noProof/>
          <w:sz w:val="40"/>
          <w:szCs w:val="24"/>
        </w:rPr>
      </w:pPr>
      <w:r>
        <w:rPr>
          <w:b/>
          <w:bCs/>
          <w:noProof/>
          <w:sz w:val="40"/>
          <w:szCs w:val="24"/>
        </w:rPr>
        <w:t>2022-2026</w:t>
      </w:r>
      <w:r w:rsidR="0028588C" w:rsidRPr="00E22B8A">
        <w:rPr>
          <w:b/>
          <w:bCs/>
          <w:noProof/>
          <w:sz w:val="40"/>
          <w:szCs w:val="24"/>
        </w:rPr>
        <w:t xml:space="preserve"> STRATEJİK PLANI</w:t>
      </w:r>
    </w:p>
    <w:p w14:paraId="6E69EB0E" w14:textId="77777777" w:rsidR="00FB43DB" w:rsidRPr="00A47F2F" w:rsidRDefault="00FB43DB" w:rsidP="00673303">
      <w:pPr>
        <w:rPr>
          <w:b/>
          <w:bCs/>
          <w:noProof/>
          <w:szCs w:val="24"/>
        </w:rPr>
      </w:pPr>
    </w:p>
    <w:p w14:paraId="706B60FC" w14:textId="77777777" w:rsidR="00FB43DB" w:rsidRPr="00A47F2F" w:rsidRDefault="00FB43DB" w:rsidP="00673303">
      <w:pPr>
        <w:rPr>
          <w:b/>
          <w:bCs/>
          <w:noProof/>
          <w:szCs w:val="24"/>
        </w:rPr>
      </w:pPr>
    </w:p>
    <w:p w14:paraId="627488C6" w14:textId="77777777" w:rsidR="00FB43DB" w:rsidRPr="00A47F2F" w:rsidRDefault="00E22B8A" w:rsidP="00673303">
      <w:pPr>
        <w:rPr>
          <w:b/>
          <w:bCs/>
          <w:noProof/>
          <w:szCs w:val="24"/>
        </w:rPr>
      </w:pPr>
      <w:r>
        <w:rPr>
          <w:b/>
          <w:bCs/>
          <w:noProof/>
          <w:szCs w:val="24"/>
        </w:rPr>
        <w:br w:type="page"/>
      </w:r>
      <w:r w:rsidR="00F84961" w:rsidRPr="00A47F2F">
        <w:rPr>
          <w:b/>
          <w:bCs/>
          <w:noProof/>
          <w:szCs w:val="24"/>
        </w:rPr>
        <w:lastRenderedPageBreak/>
        <w:drawing>
          <wp:inline distT="0" distB="0" distL="0" distR="0" wp14:anchorId="5582DF16" wp14:editId="18B531FA">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2BAFFD0E" w14:textId="781EDCB0" w:rsidR="00FB43DB" w:rsidRPr="00A47F2F" w:rsidRDefault="00E169E9" w:rsidP="00673303">
      <w:pPr>
        <w:rPr>
          <w:b/>
          <w:bCs/>
          <w:noProof/>
          <w:szCs w:val="24"/>
        </w:rPr>
      </w:pPr>
      <w:r w:rsidRPr="0061064D">
        <w:rPr>
          <w:rFonts w:ascii="Times New Roman" w:hAnsi="Times New Roman"/>
          <w:b/>
          <w:bCs/>
          <w:noProof/>
          <w:szCs w:val="24"/>
        </w:rPr>
        <w:drawing>
          <wp:inline distT="0" distB="0" distL="0" distR="0" wp14:anchorId="530531D7" wp14:editId="6942A992">
            <wp:extent cx="5760720" cy="3239982"/>
            <wp:effectExtent l="0" t="0" r="0" b="0"/>
            <wp:docPr id="74" name="Resim 74" descr="C:\Users\b\Desktop\AYVALI ÇPL OKUL BİN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esktop\AYVALI ÇPL OKUL BİNAS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39982"/>
                    </a:xfrm>
                    <a:prstGeom prst="rect">
                      <a:avLst/>
                    </a:prstGeom>
                    <a:noFill/>
                    <a:ln>
                      <a:noFill/>
                    </a:ln>
                  </pic:spPr>
                </pic:pic>
              </a:graphicData>
            </a:graphic>
          </wp:inline>
        </w:drawing>
      </w:r>
    </w:p>
    <w:p w14:paraId="198BD5DC" w14:textId="77777777" w:rsidR="00714771" w:rsidRPr="00697DDC" w:rsidRDefault="008374DA" w:rsidP="00714771">
      <w:pPr>
        <w:jc w:val="both"/>
        <w:rPr>
          <w:rFonts w:ascii="Times New Roman" w:hAnsi="Times New Roman"/>
          <w:b/>
          <w:bCs/>
        </w:rPr>
      </w:pPr>
      <w:r w:rsidRPr="00A47F2F">
        <w:rPr>
          <w:bCs/>
          <w:noProof/>
          <w:szCs w:val="24"/>
        </w:rPr>
        <w:br w:type="page"/>
      </w:r>
      <w:r w:rsidR="00714771" w:rsidRPr="00697DDC">
        <w:rPr>
          <w:rFonts w:ascii="Times New Roman" w:hAnsi="Times New Roman"/>
          <w:b/>
          <w:szCs w:val="24"/>
        </w:rPr>
        <w:lastRenderedPageBreak/>
        <w:t>SUNUŞ</w:t>
      </w:r>
    </w:p>
    <w:p w14:paraId="24980F3F"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Toplam kalite yönetimi, müşteri tarafından tanımlanan kaliteye öncelik verilerek verimliliği artırmayı, çalışanların bilgilendirilmesini, yetkilendirilmesini ve takım çalışmalarıyla tüm süreçlerin sürekli iyileştirilmesini hedefleyen bir yönetim sistemidir.</w:t>
      </w:r>
    </w:p>
    <w:p w14:paraId="788DB1CF"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Dünyada yaşanan değişim ve gelişmeler doğrultusunda 1980’li yıllardan itibaren Türkiye’de de “yeniden yapılanma” ihtiyacından sıklıkla söz edilmektedir. Özel sektör ve bazı kamu kuruluşları, yeniden yapılanarak değişen ihtiyaç ve beklentilere daha etkili bir şekilde karşılık vermeye çalışmaktadırlar.</w:t>
      </w:r>
      <w:r w:rsidRPr="00697DDC">
        <w:rPr>
          <w:rFonts w:ascii="Times New Roman" w:hAnsi="Times New Roman"/>
        </w:rPr>
        <w:tab/>
      </w:r>
    </w:p>
    <w:p w14:paraId="6EEB4ECD"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Mevcut koşullar, Türkiye’de eğitim sisteminin de yeni ihtiyaçları karşılayacak şekilde kendisini yenilemesini zorunlu kıldığını ifade etmektedir. Eğitim sisteminin kendisinden beklenen rolü oynayamadığı, ülkenin ihtiyacı olan insan gücünü yetiştiremediği noktasında birleşen tartışmalar sonucu eğitimde yeniden yapılanma; sistemin tıkanıklığını giderecek bir çözüm olarak görülmüştür.</w:t>
      </w:r>
    </w:p>
    <w:p w14:paraId="543B115F"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Bu bağlamda Milli Eğitim Bakanlığı; merkez, taşra ve yurt dışı teşkilatı ile bağlı okul ve kurumlarda yürütülen faaliyetlerin “toplam kalite yönetimi” anlayışıyla gerçekleştirilmesi kararını almıştır.</w:t>
      </w:r>
    </w:p>
    <w:p w14:paraId="79164FEF"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Türkiye’de Milli Eğitim Bakanlığı Toplam Kalite Yönetimi uygulaması hazırlık çalışmalarına TKY Uygulama Yönergesi ve TKY Uygulama Projesi’nin 19.10.1999 tarih ve 401 sayılı makam oluru ile yürürlüğe konmasıyla başlamıştır. Milli Eğitim Bakanlığı 25 Kasım 1999 tarihinde KALDER ile imzalamış olduğu iyi niyet bildirgesiyle sistemde birikmiş olan sorunları toplam kalite yönetimi yaklaşımıyla çözme kararını ifade etmiştir. Eğitim kurumlarının yönetiminde TKY felsefesi ve ilkeleri doğrultusunda eğitim-öğretim hizmetlerinin yürütülmesi esas kabul edilmiş, tüm illerde TKY Uygulama Projesinin hayata geçirilmesi için çalışmalar başlatılmıştır.</w:t>
      </w:r>
    </w:p>
    <w:p w14:paraId="68058FA3" w14:textId="77777777" w:rsidR="00714771" w:rsidRPr="00697DDC" w:rsidRDefault="00714771" w:rsidP="00714771">
      <w:pPr>
        <w:autoSpaceDE w:val="0"/>
        <w:autoSpaceDN w:val="0"/>
        <w:adjustRightInd w:val="0"/>
        <w:ind w:firstLine="708"/>
        <w:jc w:val="both"/>
        <w:rPr>
          <w:rFonts w:ascii="Times New Roman" w:hAnsi="Times New Roman"/>
        </w:rPr>
      </w:pPr>
      <w:r w:rsidRPr="00697DDC">
        <w:rPr>
          <w:rFonts w:ascii="Times New Roman" w:hAnsi="Times New Roman"/>
        </w:rPr>
        <w:t>TKY Uygulama Projesinin 1.maddesinde; “TKY uygulamalarında hedef okulda/sınıfta kaliteyi artırmaktır. Bu sebeple Bakanlığımıza bağlı okul/kurumların biran önce TKY anlayışı ile yönetilir hale gelmesi gerekmektedir” denilmektedir.</w:t>
      </w:r>
      <w:r>
        <w:rPr>
          <w:rFonts w:ascii="Times New Roman" w:hAnsi="Times New Roman"/>
        </w:rPr>
        <w:t xml:space="preserve"> </w:t>
      </w:r>
      <w:r w:rsidRPr="00697DDC">
        <w:rPr>
          <w:rFonts w:ascii="Times New Roman" w:hAnsi="Times New Roman"/>
        </w:rPr>
        <w:t xml:space="preserve">Eğitimde toplam kalite yönetimi sonucunda veli ve öğrenci beklentilerine cevap vermeyi asıl amaç edinen, çalışanlarına değer veren, ekip çalışması ile tüm işlemlerde sürekli iyileştirmeyi hedefleyen, kendi kendini geliştiren, yenileyen, değerlendiren ve sorgulayan bir okul ortaya konulmak istenmektedir. </w:t>
      </w:r>
    </w:p>
    <w:p w14:paraId="38645E52" w14:textId="77777777" w:rsidR="00714771" w:rsidRDefault="00714771" w:rsidP="00714771">
      <w:pPr>
        <w:spacing w:after="0"/>
        <w:jc w:val="center"/>
        <w:rPr>
          <w:rFonts w:ascii="Times New Roman" w:hAnsi="Times New Roman"/>
          <w:szCs w:val="24"/>
        </w:rPr>
      </w:pPr>
      <w:r>
        <w:rPr>
          <w:rFonts w:ascii="Times New Roman" w:hAnsi="Times New Roman"/>
          <w:szCs w:val="24"/>
        </w:rPr>
        <w:t xml:space="preserve">                                                               </w:t>
      </w:r>
    </w:p>
    <w:p w14:paraId="7D833E29" w14:textId="4F13C399" w:rsidR="00714771" w:rsidRDefault="00714771" w:rsidP="00714771">
      <w:pPr>
        <w:spacing w:after="0"/>
        <w:jc w:val="center"/>
        <w:rPr>
          <w:rFonts w:ascii="Times New Roman" w:hAnsi="Times New Roman"/>
          <w:szCs w:val="24"/>
        </w:rPr>
      </w:pPr>
      <w:r>
        <w:rPr>
          <w:rFonts w:ascii="Times New Roman" w:hAnsi="Times New Roman"/>
          <w:szCs w:val="24"/>
        </w:rPr>
        <w:t xml:space="preserve">                                            </w:t>
      </w:r>
      <w:r w:rsidR="00E35803">
        <w:rPr>
          <w:rFonts w:ascii="Times New Roman" w:hAnsi="Times New Roman"/>
          <w:szCs w:val="24"/>
        </w:rPr>
        <w:t xml:space="preserve">                       Ömer ARAT</w:t>
      </w:r>
    </w:p>
    <w:p w14:paraId="2EF4AAF3" w14:textId="77777777" w:rsidR="00714771" w:rsidRPr="00697DDC" w:rsidRDefault="00714771" w:rsidP="00714771">
      <w:pPr>
        <w:spacing w:after="0"/>
        <w:jc w:val="center"/>
        <w:rPr>
          <w:rFonts w:ascii="Times New Roman" w:hAnsi="Times New Roman"/>
          <w:szCs w:val="24"/>
        </w:rPr>
      </w:pPr>
      <w:r>
        <w:rPr>
          <w:rFonts w:ascii="Times New Roman" w:hAnsi="Times New Roman"/>
          <w:szCs w:val="24"/>
        </w:rPr>
        <w:t xml:space="preserve">                                                                         </w:t>
      </w:r>
      <w:r w:rsidRPr="00697DDC">
        <w:rPr>
          <w:rFonts w:ascii="Times New Roman" w:hAnsi="Times New Roman"/>
          <w:szCs w:val="24"/>
        </w:rPr>
        <w:t>Okul/Kurum Müdürü</w:t>
      </w:r>
    </w:p>
    <w:p w14:paraId="7B4EF016" w14:textId="77777777" w:rsidR="00714771" w:rsidRDefault="00714771" w:rsidP="00714771">
      <w:pPr>
        <w:jc w:val="both"/>
        <w:rPr>
          <w:rFonts w:ascii="Times New Roman" w:hAnsi="Times New Roman"/>
          <w:b/>
          <w:szCs w:val="24"/>
        </w:rPr>
      </w:pPr>
    </w:p>
    <w:p w14:paraId="1E5D6498" w14:textId="77777777" w:rsidR="00E648E1" w:rsidRPr="00A47F2F" w:rsidRDefault="00A47F2F" w:rsidP="00714771">
      <w:pPr>
        <w:pStyle w:val="Balk1"/>
        <w:rPr>
          <w:sz w:val="24"/>
        </w:rPr>
      </w:pPr>
      <w:r w:rsidRPr="00A47F2F">
        <w:rPr>
          <w:rFonts w:eastAsia="Adobe Garamond Pro Bold"/>
          <w:bCs/>
          <w:spacing w:val="-4"/>
        </w:rPr>
        <w:br w:type="page"/>
      </w:r>
      <w:bookmarkStart w:id="0" w:name="_Toc531097531"/>
      <w:r w:rsidR="00E648E1" w:rsidRPr="00A47F2F">
        <w:lastRenderedPageBreak/>
        <w:t>İçindekiler</w:t>
      </w:r>
      <w:bookmarkEnd w:id="0"/>
    </w:p>
    <w:p w14:paraId="7FE8E492" w14:textId="4EBAD93D" w:rsidR="00373590" w:rsidRPr="007B0250"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4349B4">
          <w:rPr>
            <w:b w:val="0"/>
            <w:bCs w:val="0"/>
            <w:noProof/>
            <w:webHidden/>
          </w:rPr>
          <w:t>3</w:t>
        </w:r>
        <w:r w:rsidR="00373590">
          <w:rPr>
            <w:noProof/>
            <w:webHidden/>
          </w:rPr>
          <w:fldChar w:fldCharType="end"/>
        </w:r>
      </w:hyperlink>
      <w:bookmarkStart w:id="1" w:name="_GoBack"/>
      <w:bookmarkEnd w:id="1"/>
    </w:p>
    <w:p w14:paraId="2495AE93" w14:textId="77777777" w:rsidR="00373590" w:rsidRPr="007B0250" w:rsidRDefault="002865D6">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73590">
          <w:rPr>
            <w:noProof/>
            <w:webHidden/>
          </w:rPr>
          <w:fldChar w:fldCharType="begin"/>
        </w:r>
        <w:r w:rsidR="00373590">
          <w:rPr>
            <w:noProof/>
            <w:webHidden/>
          </w:rPr>
          <w:instrText xml:space="preserve"> PAGEREF _Toc531097531 \h </w:instrText>
        </w:r>
        <w:r w:rsidR="00373590">
          <w:rPr>
            <w:noProof/>
            <w:webHidden/>
          </w:rPr>
        </w:r>
        <w:r w:rsidR="00373590">
          <w:rPr>
            <w:noProof/>
            <w:webHidden/>
          </w:rPr>
          <w:fldChar w:fldCharType="separate"/>
        </w:r>
        <w:r w:rsidR="005C3E20">
          <w:rPr>
            <w:noProof/>
            <w:webHidden/>
          </w:rPr>
          <w:t>4</w:t>
        </w:r>
        <w:r w:rsidR="00373590">
          <w:rPr>
            <w:noProof/>
            <w:webHidden/>
          </w:rPr>
          <w:fldChar w:fldCharType="end"/>
        </w:r>
      </w:hyperlink>
    </w:p>
    <w:p w14:paraId="1D5708DC" w14:textId="77777777" w:rsidR="00373590" w:rsidRPr="007B0250" w:rsidRDefault="002865D6">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73590">
          <w:rPr>
            <w:noProof/>
            <w:webHidden/>
          </w:rPr>
          <w:fldChar w:fldCharType="begin"/>
        </w:r>
        <w:r w:rsidR="00373590">
          <w:rPr>
            <w:noProof/>
            <w:webHidden/>
          </w:rPr>
          <w:instrText xml:space="preserve"> PAGEREF _Toc531097532 \h </w:instrText>
        </w:r>
        <w:r w:rsidR="00373590">
          <w:rPr>
            <w:noProof/>
            <w:webHidden/>
          </w:rPr>
        </w:r>
        <w:r w:rsidR="00373590">
          <w:rPr>
            <w:noProof/>
            <w:webHidden/>
          </w:rPr>
          <w:fldChar w:fldCharType="separate"/>
        </w:r>
        <w:r w:rsidR="005C3E20">
          <w:rPr>
            <w:noProof/>
            <w:webHidden/>
          </w:rPr>
          <w:t>5</w:t>
        </w:r>
        <w:r w:rsidR="00373590">
          <w:rPr>
            <w:noProof/>
            <w:webHidden/>
          </w:rPr>
          <w:fldChar w:fldCharType="end"/>
        </w:r>
      </w:hyperlink>
    </w:p>
    <w:p w14:paraId="2EFB9007" w14:textId="77777777" w:rsidR="00373590" w:rsidRPr="007B0250" w:rsidRDefault="002865D6">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73590">
          <w:rPr>
            <w:noProof/>
            <w:webHidden/>
          </w:rPr>
          <w:fldChar w:fldCharType="begin"/>
        </w:r>
        <w:r w:rsidR="00373590">
          <w:rPr>
            <w:noProof/>
            <w:webHidden/>
          </w:rPr>
          <w:instrText xml:space="preserve"> PAGEREF _Toc531097533 \h </w:instrText>
        </w:r>
        <w:r w:rsidR="00373590">
          <w:rPr>
            <w:noProof/>
            <w:webHidden/>
          </w:rPr>
        </w:r>
        <w:r w:rsidR="00373590">
          <w:rPr>
            <w:noProof/>
            <w:webHidden/>
          </w:rPr>
          <w:fldChar w:fldCharType="separate"/>
        </w:r>
        <w:r w:rsidR="005C3E20">
          <w:rPr>
            <w:noProof/>
            <w:webHidden/>
          </w:rPr>
          <w:t>6</w:t>
        </w:r>
        <w:r w:rsidR="00373590">
          <w:rPr>
            <w:noProof/>
            <w:webHidden/>
          </w:rPr>
          <w:fldChar w:fldCharType="end"/>
        </w:r>
      </w:hyperlink>
    </w:p>
    <w:p w14:paraId="03D1278D" w14:textId="77777777" w:rsidR="00373590" w:rsidRPr="00E06F10" w:rsidRDefault="002865D6">
      <w:pPr>
        <w:pStyle w:val="T2"/>
        <w:tabs>
          <w:tab w:val="right" w:leader="dot" w:pos="13994"/>
        </w:tabs>
        <w:rPr>
          <w:smallCaps w:val="0"/>
          <w:noProof/>
          <w:sz w:val="22"/>
          <w:szCs w:val="22"/>
        </w:rPr>
      </w:pPr>
      <w:hyperlink w:anchor="_Toc531097534" w:history="1">
        <w:r w:rsidR="00373590" w:rsidRPr="00E06F10">
          <w:rPr>
            <w:rStyle w:val="Kpr"/>
            <w:rFonts w:eastAsia="SimSun"/>
            <w:noProof/>
          </w:rPr>
          <w:t>Okulun Kısa Tanıtımı *</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_Toc531097534 \h </w:instrText>
        </w:r>
        <w:r w:rsidR="00373590" w:rsidRPr="00E06F10">
          <w:rPr>
            <w:noProof/>
            <w:webHidden/>
          </w:rPr>
        </w:r>
        <w:r w:rsidR="00373590" w:rsidRPr="00E06F10">
          <w:rPr>
            <w:noProof/>
            <w:webHidden/>
          </w:rPr>
          <w:fldChar w:fldCharType="separate"/>
        </w:r>
        <w:r w:rsidR="005C3E20" w:rsidRPr="00E06F10">
          <w:rPr>
            <w:noProof/>
            <w:webHidden/>
          </w:rPr>
          <w:t>6</w:t>
        </w:r>
        <w:r w:rsidR="00373590" w:rsidRPr="00E06F10">
          <w:rPr>
            <w:noProof/>
            <w:webHidden/>
          </w:rPr>
          <w:fldChar w:fldCharType="end"/>
        </w:r>
      </w:hyperlink>
    </w:p>
    <w:p w14:paraId="09E6F8E2" w14:textId="77777777" w:rsidR="00373590" w:rsidRPr="00E06F10" w:rsidRDefault="002865D6">
      <w:pPr>
        <w:pStyle w:val="T2"/>
        <w:tabs>
          <w:tab w:val="right" w:leader="dot" w:pos="13994"/>
        </w:tabs>
        <w:rPr>
          <w:smallCaps w:val="0"/>
          <w:noProof/>
          <w:sz w:val="22"/>
          <w:szCs w:val="22"/>
        </w:rPr>
      </w:pPr>
      <w:hyperlink w:anchor="_Toc531097535" w:history="1">
        <w:r w:rsidR="00373590" w:rsidRPr="00E06F10">
          <w:rPr>
            <w:rStyle w:val="Kpr"/>
            <w:rFonts w:eastAsia="SimSun"/>
            <w:noProof/>
          </w:rPr>
          <w:t>Okulun Mevcut Durumu: Temel İstatistikler</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_Toc531097535 \h </w:instrText>
        </w:r>
        <w:r w:rsidR="00373590" w:rsidRPr="00E06F10">
          <w:rPr>
            <w:noProof/>
            <w:webHidden/>
          </w:rPr>
        </w:r>
        <w:r w:rsidR="00373590" w:rsidRPr="00E06F10">
          <w:rPr>
            <w:noProof/>
            <w:webHidden/>
          </w:rPr>
          <w:fldChar w:fldCharType="separate"/>
        </w:r>
        <w:r w:rsidR="005C3E20" w:rsidRPr="00E06F10">
          <w:rPr>
            <w:noProof/>
            <w:webHidden/>
          </w:rPr>
          <w:t>7</w:t>
        </w:r>
        <w:r w:rsidR="00373590" w:rsidRPr="00E06F10">
          <w:rPr>
            <w:noProof/>
            <w:webHidden/>
          </w:rPr>
          <w:fldChar w:fldCharType="end"/>
        </w:r>
      </w:hyperlink>
    </w:p>
    <w:p w14:paraId="7CE6B377" w14:textId="77777777" w:rsidR="00373590" w:rsidRPr="00E06F10" w:rsidRDefault="002865D6">
      <w:pPr>
        <w:pStyle w:val="T2"/>
        <w:tabs>
          <w:tab w:val="right" w:leader="dot" w:pos="13994"/>
        </w:tabs>
        <w:rPr>
          <w:smallCaps w:val="0"/>
          <w:noProof/>
          <w:sz w:val="22"/>
          <w:szCs w:val="22"/>
        </w:rPr>
      </w:pPr>
      <w:hyperlink w:anchor="_Toc531097536" w:history="1">
        <w:r w:rsidR="00373590" w:rsidRPr="00E06F10">
          <w:rPr>
            <w:rStyle w:val="Kpr"/>
            <w:rFonts w:eastAsia="SimSun"/>
            <w:noProof/>
          </w:rPr>
          <w:t>PAYDAŞ ANALİZİ</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_Toc531097536 \h </w:instrText>
        </w:r>
        <w:r w:rsidR="00373590" w:rsidRPr="00E06F10">
          <w:rPr>
            <w:noProof/>
            <w:webHidden/>
          </w:rPr>
        </w:r>
        <w:r w:rsidR="00373590" w:rsidRPr="00E06F10">
          <w:rPr>
            <w:noProof/>
            <w:webHidden/>
          </w:rPr>
          <w:fldChar w:fldCharType="separate"/>
        </w:r>
        <w:r w:rsidR="005C3E20" w:rsidRPr="00E06F10">
          <w:rPr>
            <w:noProof/>
            <w:webHidden/>
          </w:rPr>
          <w:t>11</w:t>
        </w:r>
        <w:r w:rsidR="00373590" w:rsidRPr="00E06F10">
          <w:rPr>
            <w:noProof/>
            <w:webHidden/>
          </w:rPr>
          <w:fldChar w:fldCharType="end"/>
        </w:r>
      </w:hyperlink>
    </w:p>
    <w:p w14:paraId="397FD35E" w14:textId="77777777" w:rsidR="00373590" w:rsidRPr="00E06F10" w:rsidRDefault="002865D6">
      <w:pPr>
        <w:pStyle w:val="T2"/>
        <w:tabs>
          <w:tab w:val="right" w:leader="dot" w:pos="13994"/>
        </w:tabs>
        <w:rPr>
          <w:smallCaps w:val="0"/>
          <w:noProof/>
          <w:sz w:val="22"/>
          <w:szCs w:val="22"/>
        </w:rPr>
      </w:pPr>
      <w:hyperlink w:anchor="_Toc531097537" w:history="1">
        <w:r w:rsidR="00373590" w:rsidRPr="00E06F10">
          <w:rPr>
            <w:rStyle w:val="Kpr"/>
            <w:rFonts w:eastAsia="SimSun"/>
            <w:noProof/>
          </w:rPr>
          <w:t>GZFT (Güçlü, Zayıf, Fırsat, Tehdit) Analizi</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_Toc531097537 \h </w:instrText>
        </w:r>
        <w:r w:rsidR="00373590" w:rsidRPr="00E06F10">
          <w:rPr>
            <w:noProof/>
            <w:webHidden/>
          </w:rPr>
        </w:r>
        <w:r w:rsidR="00373590" w:rsidRPr="00E06F10">
          <w:rPr>
            <w:noProof/>
            <w:webHidden/>
          </w:rPr>
          <w:fldChar w:fldCharType="separate"/>
        </w:r>
        <w:r w:rsidR="005C3E20" w:rsidRPr="00E06F10">
          <w:rPr>
            <w:noProof/>
            <w:webHidden/>
          </w:rPr>
          <w:t>12</w:t>
        </w:r>
        <w:r w:rsidR="00373590" w:rsidRPr="00E06F10">
          <w:rPr>
            <w:noProof/>
            <w:webHidden/>
          </w:rPr>
          <w:fldChar w:fldCharType="end"/>
        </w:r>
      </w:hyperlink>
    </w:p>
    <w:p w14:paraId="77DC8FCB" w14:textId="77777777" w:rsidR="00373590" w:rsidRPr="00E06F10" w:rsidRDefault="002865D6">
      <w:pPr>
        <w:pStyle w:val="T2"/>
        <w:tabs>
          <w:tab w:val="right" w:leader="dot" w:pos="13994"/>
        </w:tabs>
        <w:rPr>
          <w:smallCaps w:val="0"/>
          <w:noProof/>
          <w:sz w:val="22"/>
          <w:szCs w:val="22"/>
        </w:rPr>
      </w:pPr>
      <w:hyperlink w:anchor="_Toc531097538" w:history="1">
        <w:r w:rsidR="00373590" w:rsidRPr="00E06F10">
          <w:rPr>
            <w:rStyle w:val="Kpr"/>
            <w:rFonts w:eastAsia="SimSun"/>
            <w:noProof/>
          </w:rPr>
          <w:t>Gelişim ve Sorun Alanları</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_Toc531097538 \h </w:instrText>
        </w:r>
        <w:r w:rsidR="00373590" w:rsidRPr="00E06F10">
          <w:rPr>
            <w:noProof/>
            <w:webHidden/>
          </w:rPr>
        </w:r>
        <w:r w:rsidR="00373590" w:rsidRPr="00E06F10">
          <w:rPr>
            <w:noProof/>
            <w:webHidden/>
          </w:rPr>
          <w:fldChar w:fldCharType="separate"/>
        </w:r>
        <w:r w:rsidR="005C3E20" w:rsidRPr="00E06F10">
          <w:rPr>
            <w:noProof/>
            <w:webHidden/>
          </w:rPr>
          <w:t>13</w:t>
        </w:r>
        <w:r w:rsidR="00373590" w:rsidRPr="00E06F10">
          <w:rPr>
            <w:noProof/>
            <w:webHidden/>
          </w:rPr>
          <w:fldChar w:fldCharType="end"/>
        </w:r>
      </w:hyperlink>
    </w:p>
    <w:p w14:paraId="638545FF" w14:textId="77777777" w:rsidR="00373590" w:rsidRPr="00E06F10" w:rsidRDefault="002865D6">
      <w:pPr>
        <w:pStyle w:val="T1"/>
        <w:tabs>
          <w:tab w:val="right" w:leader="dot" w:pos="13994"/>
        </w:tabs>
        <w:rPr>
          <w:b w:val="0"/>
          <w:bCs w:val="0"/>
          <w:caps w:val="0"/>
          <w:noProof/>
          <w:sz w:val="22"/>
          <w:szCs w:val="22"/>
        </w:rPr>
      </w:pPr>
      <w:hyperlink w:anchor="_Toc531097539" w:history="1">
        <w:r w:rsidR="00373590" w:rsidRPr="00E06F10">
          <w:rPr>
            <w:rStyle w:val="Kpr"/>
            <w:rFonts w:eastAsia="SimSun"/>
            <w:noProof/>
          </w:rPr>
          <w:t>BÖLÜM III: MİSYON, VİZYON VE TEMEL DEĞERLER</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_Toc531097539 \h </w:instrText>
        </w:r>
        <w:r w:rsidR="00373590" w:rsidRPr="00E06F10">
          <w:rPr>
            <w:noProof/>
            <w:webHidden/>
          </w:rPr>
        </w:r>
        <w:r w:rsidR="00373590" w:rsidRPr="00E06F10">
          <w:rPr>
            <w:noProof/>
            <w:webHidden/>
          </w:rPr>
          <w:fldChar w:fldCharType="separate"/>
        </w:r>
        <w:r w:rsidR="005C3E20" w:rsidRPr="00E06F10">
          <w:rPr>
            <w:noProof/>
            <w:webHidden/>
          </w:rPr>
          <w:t>16</w:t>
        </w:r>
        <w:r w:rsidR="00373590" w:rsidRPr="00E06F10">
          <w:rPr>
            <w:noProof/>
            <w:webHidden/>
          </w:rPr>
          <w:fldChar w:fldCharType="end"/>
        </w:r>
      </w:hyperlink>
    </w:p>
    <w:p w14:paraId="0ADB2D2B" w14:textId="77777777" w:rsidR="00373590" w:rsidRPr="00E06F10" w:rsidRDefault="002865D6">
      <w:pPr>
        <w:pStyle w:val="T2"/>
        <w:tabs>
          <w:tab w:val="right" w:leader="dot" w:pos="13994"/>
        </w:tabs>
        <w:rPr>
          <w:smallCaps w:val="0"/>
          <w:noProof/>
          <w:sz w:val="22"/>
          <w:szCs w:val="22"/>
        </w:rPr>
      </w:pPr>
      <w:hyperlink w:anchor="_Toc531097540" w:history="1">
        <w:r w:rsidR="00373590" w:rsidRPr="00E06F10">
          <w:rPr>
            <w:rStyle w:val="Kpr"/>
            <w:rFonts w:eastAsia="SimSun"/>
            <w:noProof/>
          </w:rPr>
          <w:t>MİSYONUMUZ *</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_Toc531097540 \h </w:instrText>
        </w:r>
        <w:r w:rsidR="00373590" w:rsidRPr="00E06F10">
          <w:rPr>
            <w:noProof/>
            <w:webHidden/>
          </w:rPr>
        </w:r>
        <w:r w:rsidR="00373590" w:rsidRPr="00E06F10">
          <w:rPr>
            <w:noProof/>
            <w:webHidden/>
          </w:rPr>
          <w:fldChar w:fldCharType="separate"/>
        </w:r>
        <w:r w:rsidR="005C3E20" w:rsidRPr="00E06F10">
          <w:rPr>
            <w:noProof/>
            <w:webHidden/>
          </w:rPr>
          <w:t>16</w:t>
        </w:r>
        <w:r w:rsidR="00373590" w:rsidRPr="00E06F10">
          <w:rPr>
            <w:noProof/>
            <w:webHidden/>
          </w:rPr>
          <w:fldChar w:fldCharType="end"/>
        </w:r>
      </w:hyperlink>
    </w:p>
    <w:p w14:paraId="156082D2" w14:textId="77777777" w:rsidR="00373590" w:rsidRPr="00E06F10" w:rsidRDefault="002865D6">
      <w:pPr>
        <w:pStyle w:val="T2"/>
        <w:tabs>
          <w:tab w:val="right" w:leader="dot" w:pos="13994"/>
        </w:tabs>
        <w:rPr>
          <w:smallCaps w:val="0"/>
          <w:noProof/>
          <w:sz w:val="22"/>
          <w:szCs w:val="22"/>
        </w:rPr>
      </w:pPr>
      <w:hyperlink w:anchor="_Toc531097541" w:history="1">
        <w:r w:rsidR="00373590" w:rsidRPr="00E06F10">
          <w:rPr>
            <w:rStyle w:val="Kpr"/>
            <w:rFonts w:eastAsia="SimSun"/>
            <w:noProof/>
          </w:rPr>
          <w:t>VİZYONUMUZ *</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_Toc531097541 \h </w:instrText>
        </w:r>
        <w:r w:rsidR="00373590" w:rsidRPr="00E06F10">
          <w:rPr>
            <w:noProof/>
            <w:webHidden/>
          </w:rPr>
        </w:r>
        <w:r w:rsidR="00373590" w:rsidRPr="00E06F10">
          <w:rPr>
            <w:noProof/>
            <w:webHidden/>
          </w:rPr>
          <w:fldChar w:fldCharType="separate"/>
        </w:r>
        <w:r w:rsidR="005C3E20" w:rsidRPr="00E06F10">
          <w:rPr>
            <w:noProof/>
            <w:webHidden/>
          </w:rPr>
          <w:t>16</w:t>
        </w:r>
        <w:r w:rsidR="00373590" w:rsidRPr="00E06F10">
          <w:rPr>
            <w:noProof/>
            <w:webHidden/>
          </w:rPr>
          <w:fldChar w:fldCharType="end"/>
        </w:r>
      </w:hyperlink>
    </w:p>
    <w:p w14:paraId="32876E9C" w14:textId="77777777" w:rsidR="00373590" w:rsidRPr="007B0250" w:rsidRDefault="002865D6">
      <w:pPr>
        <w:pStyle w:val="T2"/>
        <w:tabs>
          <w:tab w:val="right" w:leader="dot" w:pos="13994"/>
        </w:tabs>
        <w:rPr>
          <w:smallCaps w:val="0"/>
          <w:noProof/>
          <w:sz w:val="22"/>
          <w:szCs w:val="22"/>
        </w:rPr>
      </w:pPr>
      <w:hyperlink w:anchor="_Toc531097542" w:history="1">
        <w:r w:rsidR="00373590" w:rsidRPr="00E06F10">
          <w:rPr>
            <w:rStyle w:val="Kpr"/>
            <w:rFonts w:eastAsia="SimSun"/>
            <w:noProof/>
          </w:rPr>
          <w:t>TEMEL DEĞERLERİMİZ *</w:t>
        </w:r>
        <w:r w:rsidR="00373590" w:rsidRPr="00E06F10">
          <w:rPr>
            <w:noProof/>
            <w:webHidden/>
          </w:rPr>
          <w:tab/>
        </w:r>
        <w:r w:rsidR="00373590" w:rsidRPr="00E06F10">
          <w:rPr>
            <w:noProof/>
            <w:webHidden/>
          </w:rPr>
          <w:fldChar w:fldCharType="begin"/>
        </w:r>
        <w:r w:rsidR="00373590" w:rsidRPr="00E06F10">
          <w:rPr>
            <w:noProof/>
            <w:webHidden/>
          </w:rPr>
          <w:instrText xml:space="preserve"> PAGEREF _Toc531097542 \h </w:instrText>
        </w:r>
        <w:r w:rsidR="00373590" w:rsidRPr="00E06F10">
          <w:rPr>
            <w:noProof/>
            <w:webHidden/>
          </w:rPr>
        </w:r>
        <w:r w:rsidR="00373590" w:rsidRPr="00E06F10">
          <w:rPr>
            <w:noProof/>
            <w:webHidden/>
          </w:rPr>
          <w:fldChar w:fldCharType="separate"/>
        </w:r>
        <w:r w:rsidR="005C3E20" w:rsidRPr="00E06F10">
          <w:rPr>
            <w:noProof/>
            <w:webHidden/>
          </w:rPr>
          <w:t>16</w:t>
        </w:r>
        <w:r w:rsidR="00373590" w:rsidRPr="00E06F10">
          <w:rPr>
            <w:noProof/>
            <w:webHidden/>
          </w:rPr>
          <w:fldChar w:fldCharType="end"/>
        </w:r>
      </w:hyperlink>
    </w:p>
    <w:p w14:paraId="10AB129E" w14:textId="77777777" w:rsidR="00373590" w:rsidRPr="007B0250" w:rsidRDefault="002865D6">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5C3E20">
          <w:rPr>
            <w:noProof/>
            <w:webHidden/>
          </w:rPr>
          <w:t>17</w:t>
        </w:r>
        <w:r w:rsidR="00373590">
          <w:rPr>
            <w:noProof/>
            <w:webHidden/>
          </w:rPr>
          <w:fldChar w:fldCharType="end"/>
        </w:r>
      </w:hyperlink>
    </w:p>
    <w:p w14:paraId="0DF5F6DE" w14:textId="77777777" w:rsidR="00373590" w:rsidRPr="007B0250" w:rsidRDefault="002865D6">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5C3E20">
          <w:rPr>
            <w:noProof/>
            <w:webHidden/>
          </w:rPr>
          <w:t>17</w:t>
        </w:r>
        <w:r w:rsidR="00373590">
          <w:rPr>
            <w:noProof/>
            <w:webHidden/>
          </w:rPr>
          <w:fldChar w:fldCharType="end"/>
        </w:r>
      </w:hyperlink>
    </w:p>
    <w:p w14:paraId="300C505B" w14:textId="77777777" w:rsidR="00373590" w:rsidRPr="007B0250" w:rsidRDefault="002865D6">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5C3E20">
          <w:rPr>
            <w:noProof/>
            <w:webHidden/>
          </w:rPr>
          <w:t>20</w:t>
        </w:r>
        <w:r w:rsidR="00373590">
          <w:rPr>
            <w:noProof/>
            <w:webHidden/>
          </w:rPr>
          <w:fldChar w:fldCharType="end"/>
        </w:r>
      </w:hyperlink>
    </w:p>
    <w:p w14:paraId="63738541" w14:textId="77777777" w:rsidR="00373590" w:rsidRPr="007B0250" w:rsidRDefault="002865D6">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5C3E20">
          <w:rPr>
            <w:noProof/>
            <w:webHidden/>
          </w:rPr>
          <w:t>23</w:t>
        </w:r>
        <w:r w:rsidR="00373590">
          <w:rPr>
            <w:noProof/>
            <w:webHidden/>
          </w:rPr>
          <w:fldChar w:fldCharType="end"/>
        </w:r>
      </w:hyperlink>
    </w:p>
    <w:p w14:paraId="61CBF26B" w14:textId="77777777" w:rsidR="00373590" w:rsidRPr="007B0250" w:rsidRDefault="002865D6">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5C3E20">
          <w:rPr>
            <w:noProof/>
            <w:webHidden/>
          </w:rPr>
          <w:t>25</w:t>
        </w:r>
        <w:r w:rsidR="00373590">
          <w:rPr>
            <w:noProof/>
            <w:webHidden/>
          </w:rPr>
          <w:fldChar w:fldCharType="end"/>
        </w:r>
      </w:hyperlink>
    </w:p>
    <w:p w14:paraId="681FCA9C" w14:textId="77777777" w:rsidR="00373590" w:rsidRPr="007B0250" w:rsidRDefault="002865D6">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73590">
          <w:rPr>
            <w:noProof/>
            <w:webHidden/>
          </w:rPr>
          <w:fldChar w:fldCharType="begin"/>
        </w:r>
        <w:r w:rsidR="00373590">
          <w:rPr>
            <w:noProof/>
            <w:webHidden/>
          </w:rPr>
          <w:instrText xml:space="preserve"> PAGEREF _Toc531097548 \h </w:instrText>
        </w:r>
        <w:r w:rsidR="00373590">
          <w:rPr>
            <w:noProof/>
            <w:webHidden/>
          </w:rPr>
        </w:r>
        <w:r w:rsidR="00373590">
          <w:rPr>
            <w:noProof/>
            <w:webHidden/>
          </w:rPr>
          <w:fldChar w:fldCharType="separate"/>
        </w:r>
        <w:r w:rsidR="005C3E20">
          <w:rPr>
            <w:noProof/>
            <w:webHidden/>
          </w:rPr>
          <w:t>26</w:t>
        </w:r>
        <w:r w:rsidR="00373590">
          <w:rPr>
            <w:noProof/>
            <w:webHidden/>
          </w:rPr>
          <w:fldChar w:fldCharType="end"/>
        </w:r>
      </w:hyperlink>
    </w:p>
    <w:p w14:paraId="26ACB769" w14:textId="77777777" w:rsidR="00E648E1" w:rsidRPr="00A47F2F" w:rsidRDefault="008D4E73">
      <w:pPr>
        <w:rPr>
          <w:szCs w:val="24"/>
        </w:rPr>
      </w:pPr>
      <w:r w:rsidRPr="00D41148">
        <w:rPr>
          <w:rFonts w:ascii="Calibri" w:hAnsi="Calibri"/>
          <w:b/>
          <w:bCs/>
          <w:i/>
          <w:iCs/>
          <w:sz w:val="20"/>
          <w:szCs w:val="24"/>
        </w:rPr>
        <w:fldChar w:fldCharType="end"/>
      </w:r>
    </w:p>
    <w:p w14:paraId="4B0510D5" w14:textId="77777777" w:rsidR="00347900" w:rsidRPr="00A47F2F" w:rsidRDefault="00347900">
      <w:pPr>
        <w:rPr>
          <w:szCs w:val="24"/>
        </w:rPr>
      </w:pPr>
    </w:p>
    <w:p w14:paraId="1C63A57B" w14:textId="77777777" w:rsidR="0096220A" w:rsidRPr="00A47F2F" w:rsidRDefault="0096220A" w:rsidP="00DB20CC">
      <w:pPr>
        <w:tabs>
          <w:tab w:val="left" w:pos="3703"/>
        </w:tabs>
        <w:jc w:val="both"/>
        <w:rPr>
          <w:rFonts w:eastAsia="Adobe Garamond Pro Bold"/>
          <w:b/>
          <w:bCs/>
          <w:spacing w:val="-4"/>
          <w:szCs w:val="24"/>
        </w:rPr>
        <w:sectPr w:rsidR="0096220A" w:rsidRPr="00A47F2F" w:rsidSect="005C3E20">
          <w:headerReference w:type="default" r:id="rId10"/>
          <w:footerReference w:type="default" r:id="rId11"/>
          <w:footerReference w:type="first" r:id="rId12"/>
          <w:pgSz w:w="11906" w:h="16838"/>
          <w:pgMar w:top="1417" w:right="1417" w:bottom="1417" w:left="1417" w:header="708" w:footer="708" w:gutter="0"/>
          <w:pgNumType w:start="1" w:chapStyle="1"/>
          <w:cols w:sep="1" w:space="709"/>
          <w:docGrid w:linePitch="360"/>
        </w:sectPr>
      </w:pPr>
    </w:p>
    <w:p w14:paraId="35D01AF4"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0BA6D01F" w14:textId="608FA3BC" w:rsidR="007F381F" w:rsidRPr="00A47F2F" w:rsidRDefault="00E35803" w:rsidP="00E22B8A">
      <w:pPr>
        <w:autoSpaceDE w:val="0"/>
        <w:autoSpaceDN w:val="0"/>
        <w:adjustRightInd w:val="0"/>
        <w:spacing w:after="0"/>
        <w:ind w:firstLine="708"/>
        <w:jc w:val="both"/>
        <w:rPr>
          <w:szCs w:val="24"/>
        </w:rPr>
      </w:pPr>
      <w:r>
        <w:rPr>
          <w:szCs w:val="24"/>
        </w:rPr>
        <w:t>2022</w:t>
      </w:r>
      <w:r w:rsidR="007F381F" w:rsidRPr="00A47F2F">
        <w:rPr>
          <w:szCs w:val="24"/>
        </w:rPr>
        <w:t>-20</w:t>
      </w:r>
      <w:r>
        <w:rPr>
          <w:szCs w:val="24"/>
        </w:rPr>
        <w:t>26</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198AE1B2"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0001387E" w14:textId="77777777" w:rsidR="008D4E73" w:rsidRDefault="008D4E73" w:rsidP="008D4E73"/>
    <w:p w14:paraId="49E0F08C" w14:textId="77777777" w:rsidR="00E22B8A" w:rsidRDefault="004962D0" w:rsidP="00DD79B7">
      <w:pPr>
        <w:spacing w:after="0" w:line="240" w:lineRule="auto"/>
        <w:rPr>
          <w:b/>
        </w:rPr>
      </w:pPr>
      <w:r w:rsidRPr="00C211F8">
        <w:rPr>
          <w:b/>
        </w:rPr>
        <w:t>STRATEJİK PLAN ÜST KURULU</w:t>
      </w:r>
    </w:p>
    <w:p w14:paraId="5578FC3B"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722"/>
        <w:gridCol w:w="2770"/>
        <w:gridCol w:w="1810"/>
      </w:tblGrid>
      <w:tr w:rsidR="002D155D" w:rsidRPr="00D41148" w14:paraId="0CF249F6" w14:textId="77777777" w:rsidTr="00E35803">
        <w:tc>
          <w:tcPr>
            <w:tcW w:w="4482" w:type="dxa"/>
            <w:gridSpan w:val="2"/>
            <w:shd w:val="clear" w:color="auto" w:fill="auto"/>
          </w:tcPr>
          <w:p w14:paraId="1D71552D" w14:textId="77777777" w:rsidR="002D155D" w:rsidRPr="00D41148" w:rsidRDefault="002D155D" w:rsidP="00D41148">
            <w:pPr>
              <w:spacing w:after="0" w:line="240" w:lineRule="auto"/>
              <w:rPr>
                <w:b/>
              </w:rPr>
            </w:pPr>
            <w:r w:rsidRPr="00D41148">
              <w:rPr>
                <w:b/>
                <w:sz w:val="28"/>
              </w:rPr>
              <w:t>Üst Kurul Bilgileri</w:t>
            </w:r>
          </w:p>
        </w:tc>
        <w:tc>
          <w:tcPr>
            <w:tcW w:w="4580" w:type="dxa"/>
            <w:gridSpan w:val="2"/>
            <w:shd w:val="clear" w:color="auto" w:fill="auto"/>
          </w:tcPr>
          <w:p w14:paraId="1FDD6ED9" w14:textId="77777777" w:rsidR="002D155D" w:rsidRPr="00D41148" w:rsidRDefault="002D155D" w:rsidP="00D41148">
            <w:pPr>
              <w:spacing w:after="0" w:line="240" w:lineRule="auto"/>
              <w:rPr>
                <w:b/>
              </w:rPr>
            </w:pPr>
            <w:r w:rsidRPr="00D41148">
              <w:rPr>
                <w:b/>
                <w:sz w:val="28"/>
              </w:rPr>
              <w:t>Ekip Bilgileri</w:t>
            </w:r>
          </w:p>
        </w:tc>
      </w:tr>
      <w:tr w:rsidR="00D5715B" w:rsidRPr="00D41148" w14:paraId="17AB489F" w14:textId="77777777" w:rsidTr="00E35803">
        <w:tc>
          <w:tcPr>
            <w:tcW w:w="2760" w:type="dxa"/>
            <w:shd w:val="clear" w:color="auto" w:fill="auto"/>
          </w:tcPr>
          <w:p w14:paraId="460C0EA6" w14:textId="77777777" w:rsidR="002D155D" w:rsidRPr="00D41148" w:rsidRDefault="002D155D" w:rsidP="00D41148">
            <w:pPr>
              <w:spacing w:after="0" w:line="240" w:lineRule="auto"/>
              <w:rPr>
                <w:b/>
                <w:sz w:val="22"/>
              </w:rPr>
            </w:pPr>
            <w:r w:rsidRPr="00D41148">
              <w:rPr>
                <w:b/>
                <w:sz w:val="22"/>
              </w:rPr>
              <w:t>Adı Soyadı</w:t>
            </w:r>
          </w:p>
        </w:tc>
        <w:tc>
          <w:tcPr>
            <w:tcW w:w="1722" w:type="dxa"/>
            <w:shd w:val="clear" w:color="auto" w:fill="auto"/>
          </w:tcPr>
          <w:p w14:paraId="579ADD8E" w14:textId="77777777" w:rsidR="002D155D" w:rsidRPr="00D41148" w:rsidRDefault="002D155D" w:rsidP="00D41148">
            <w:pPr>
              <w:spacing w:after="0" w:line="240" w:lineRule="auto"/>
              <w:rPr>
                <w:b/>
                <w:sz w:val="22"/>
              </w:rPr>
            </w:pPr>
            <w:r w:rsidRPr="00D41148">
              <w:rPr>
                <w:b/>
                <w:sz w:val="22"/>
              </w:rPr>
              <w:t>Unvanı</w:t>
            </w:r>
          </w:p>
        </w:tc>
        <w:tc>
          <w:tcPr>
            <w:tcW w:w="2770" w:type="dxa"/>
            <w:shd w:val="clear" w:color="auto" w:fill="auto"/>
          </w:tcPr>
          <w:p w14:paraId="6B3275F6" w14:textId="77777777" w:rsidR="002D155D" w:rsidRPr="00D41148" w:rsidRDefault="002D155D" w:rsidP="00D41148">
            <w:pPr>
              <w:spacing w:after="0" w:line="240" w:lineRule="auto"/>
              <w:rPr>
                <w:b/>
                <w:sz w:val="22"/>
              </w:rPr>
            </w:pPr>
            <w:r w:rsidRPr="00D41148">
              <w:rPr>
                <w:b/>
                <w:sz w:val="22"/>
              </w:rPr>
              <w:t>Adı Soyadı</w:t>
            </w:r>
          </w:p>
        </w:tc>
        <w:tc>
          <w:tcPr>
            <w:tcW w:w="1810" w:type="dxa"/>
            <w:shd w:val="clear" w:color="auto" w:fill="auto"/>
          </w:tcPr>
          <w:p w14:paraId="09E4555B" w14:textId="77777777" w:rsidR="002D155D" w:rsidRPr="00D41148" w:rsidRDefault="002D155D" w:rsidP="00D41148">
            <w:pPr>
              <w:spacing w:after="0" w:line="240" w:lineRule="auto"/>
              <w:rPr>
                <w:b/>
                <w:sz w:val="22"/>
              </w:rPr>
            </w:pPr>
            <w:r w:rsidRPr="00D41148">
              <w:rPr>
                <w:b/>
                <w:sz w:val="22"/>
              </w:rPr>
              <w:t>Unvanı</w:t>
            </w:r>
          </w:p>
        </w:tc>
      </w:tr>
      <w:tr w:rsidR="00B1325A" w:rsidRPr="00D41148" w14:paraId="06D89182" w14:textId="77777777" w:rsidTr="00E35803">
        <w:tc>
          <w:tcPr>
            <w:tcW w:w="2760" w:type="dxa"/>
            <w:shd w:val="clear" w:color="auto" w:fill="auto"/>
          </w:tcPr>
          <w:p w14:paraId="210DB6F5" w14:textId="58AA3BC5" w:rsidR="00B1325A" w:rsidRPr="00D41148" w:rsidRDefault="00E35803" w:rsidP="00B1325A">
            <w:pPr>
              <w:spacing w:after="0" w:line="240" w:lineRule="auto"/>
              <w:rPr>
                <w:sz w:val="20"/>
              </w:rPr>
            </w:pPr>
            <w:r>
              <w:rPr>
                <w:sz w:val="20"/>
              </w:rPr>
              <w:t>Ömer ARAT</w:t>
            </w:r>
          </w:p>
        </w:tc>
        <w:tc>
          <w:tcPr>
            <w:tcW w:w="1722" w:type="dxa"/>
            <w:shd w:val="clear" w:color="auto" w:fill="auto"/>
          </w:tcPr>
          <w:p w14:paraId="26309B83" w14:textId="77777777" w:rsidR="00B1325A" w:rsidRPr="00D41148" w:rsidRDefault="00B1325A" w:rsidP="00B1325A">
            <w:pPr>
              <w:spacing w:after="0" w:line="240" w:lineRule="auto"/>
              <w:rPr>
                <w:sz w:val="20"/>
              </w:rPr>
            </w:pPr>
            <w:r>
              <w:rPr>
                <w:sz w:val="20"/>
              </w:rPr>
              <w:t>OKUL MÜDÜRÜ</w:t>
            </w:r>
          </w:p>
        </w:tc>
        <w:tc>
          <w:tcPr>
            <w:tcW w:w="2770" w:type="dxa"/>
            <w:shd w:val="clear" w:color="auto" w:fill="auto"/>
          </w:tcPr>
          <w:p w14:paraId="31CAC782" w14:textId="374D98BD" w:rsidR="00B1325A" w:rsidRPr="00D41148" w:rsidRDefault="00E35803" w:rsidP="00B1325A">
            <w:pPr>
              <w:spacing w:after="0" w:line="240" w:lineRule="auto"/>
              <w:rPr>
                <w:sz w:val="20"/>
              </w:rPr>
            </w:pPr>
            <w:r>
              <w:rPr>
                <w:sz w:val="20"/>
              </w:rPr>
              <w:t>Ömer ARAT</w:t>
            </w:r>
          </w:p>
        </w:tc>
        <w:tc>
          <w:tcPr>
            <w:tcW w:w="1810" w:type="dxa"/>
            <w:shd w:val="clear" w:color="auto" w:fill="auto"/>
          </w:tcPr>
          <w:p w14:paraId="4B5494AD" w14:textId="0B5C9DF9" w:rsidR="00B1325A" w:rsidRPr="00D41148" w:rsidRDefault="00E35803" w:rsidP="00B1325A">
            <w:pPr>
              <w:spacing w:after="0" w:line="240" w:lineRule="auto"/>
              <w:rPr>
                <w:sz w:val="20"/>
              </w:rPr>
            </w:pPr>
            <w:r>
              <w:rPr>
                <w:sz w:val="20"/>
              </w:rPr>
              <w:t>OKUL MÜDÜRÜ</w:t>
            </w:r>
          </w:p>
        </w:tc>
      </w:tr>
      <w:tr w:rsidR="00B1325A" w:rsidRPr="00D41148" w14:paraId="08AD6E32" w14:textId="77777777" w:rsidTr="00E35803">
        <w:tc>
          <w:tcPr>
            <w:tcW w:w="2760" w:type="dxa"/>
            <w:shd w:val="clear" w:color="auto" w:fill="auto"/>
          </w:tcPr>
          <w:p w14:paraId="74166A70" w14:textId="77777777" w:rsidR="00B1325A" w:rsidRPr="00D41148" w:rsidRDefault="00B1325A" w:rsidP="00B1325A">
            <w:pPr>
              <w:spacing w:after="0" w:line="240" w:lineRule="auto"/>
              <w:rPr>
                <w:sz w:val="20"/>
              </w:rPr>
            </w:pPr>
            <w:r>
              <w:rPr>
                <w:sz w:val="20"/>
              </w:rPr>
              <w:t>KADİR SATILMIŞ</w:t>
            </w:r>
          </w:p>
        </w:tc>
        <w:tc>
          <w:tcPr>
            <w:tcW w:w="1722" w:type="dxa"/>
            <w:shd w:val="clear" w:color="auto" w:fill="auto"/>
          </w:tcPr>
          <w:p w14:paraId="1AFE51A3" w14:textId="77777777" w:rsidR="00B1325A" w:rsidRPr="00D41148" w:rsidRDefault="00B1325A" w:rsidP="00B1325A">
            <w:pPr>
              <w:spacing w:after="0" w:line="240" w:lineRule="auto"/>
              <w:rPr>
                <w:sz w:val="20"/>
              </w:rPr>
            </w:pPr>
            <w:r>
              <w:rPr>
                <w:sz w:val="20"/>
              </w:rPr>
              <w:t>OKUL AİLE B. BAŞ.</w:t>
            </w:r>
          </w:p>
        </w:tc>
        <w:tc>
          <w:tcPr>
            <w:tcW w:w="2770" w:type="dxa"/>
            <w:shd w:val="clear" w:color="auto" w:fill="auto"/>
          </w:tcPr>
          <w:p w14:paraId="298E92F0" w14:textId="48AA9666" w:rsidR="00B1325A" w:rsidRPr="00D41148" w:rsidRDefault="00E35803" w:rsidP="00B1325A">
            <w:pPr>
              <w:spacing w:after="0" w:line="240" w:lineRule="auto"/>
              <w:rPr>
                <w:sz w:val="20"/>
              </w:rPr>
            </w:pPr>
            <w:r>
              <w:rPr>
                <w:sz w:val="20"/>
              </w:rPr>
              <w:t>Ali KARAGÜLLE</w:t>
            </w:r>
          </w:p>
        </w:tc>
        <w:tc>
          <w:tcPr>
            <w:tcW w:w="1810" w:type="dxa"/>
            <w:shd w:val="clear" w:color="auto" w:fill="auto"/>
          </w:tcPr>
          <w:p w14:paraId="5DA7C7EB" w14:textId="2D96B47A" w:rsidR="00B1325A" w:rsidRPr="00D41148" w:rsidRDefault="00E35803" w:rsidP="00B1325A">
            <w:pPr>
              <w:spacing w:after="0" w:line="240" w:lineRule="auto"/>
              <w:rPr>
                <w:sz w:val="20"/>
              </w:rPr>
            </w:pPr>
            <w:r>
              <w:rPr>
                <w:sz w:val="20"/>
              </w:rPr>
              <w:t>OKUL AİLE B. ÜYESİ</w:t>
            </w:r>
          </w:p>
        </w:tc>
      </w:tr>
      <w:tr w:rsidR="00B1325A" w:rsidRPr="00D41148" w14:paraId="7A4C9BB5" w14:textId="77777777" w:rsidTr="00E35803">
        <w:tc>
          <w:tcPr>
            <w:tcW w:w="2760" w:type="dxa"/>
            <w:shd w:val="clear" w:color="auto" w:fill="auto"/>
          </w:tcPr>
          <w:p w14:paraId="00693641" w14:textId="59A9DD7A" w:rsidR="00B1325A" w:rsidRPr="00D41148" w:rsidRDefault="00E35803" w:rsidP="00B1325A">
            <w:pPr>
              <w:spacing w:after="0" w:line="240" w:lineRule="auto"/>
              <w:rPr>
                <w:sz w:val="20"/>
              </w:rPr>
            </w:pPr>
            <w:r>
              <w:rPr>
                <w:sz w:val="20"/>
              </w:rPr>
              <w:t>Adem ASLAN</w:t>
            </w:r>
          </w:p>
        </w:tc>
        <w:tc>
          <w:tcPr>
            <w:tcW w:w="1722" w:type="dxa"/>
            <w:shd w:val="clear" w:color="auto" w:fill="auto"/>
          </w:tcPr>
          <w:p w14:paraId="5F531708" w14:textId="77777777" w:rsidR="00B1325A" w:rsidRPr="00D41148" w:rsidRDefault="00B1325A" w:rsidP="00B1325A">
            <w:pPr>
              <w:spacing w:after="0" w:line="240" w:lineRule="auto"/>
              <w:rPr>
                <w:sz w:val="20"/>
              </w:rPr>
            </w:pPr>
            <w:r>
              <w:rPr>
                <w:sz w:val="20"/>
              </w:rPr>
              <w:t>OKUL AİLE B. ÜYESİ</w:t>
            </w:r>
          </w:p>
        </w:tc>
        <w:tc>
          <w:tcPr>
            <w:tcW w:w="2770" w:type="dxa"/>
            <w:shd w:val="clear" w:color="auto" w:fill="auto"/>
          </w:tcPr>
          <w:p w14:paraId="11A76953" w14:textId="1D7B7E46" w:rsidR="00B1325A" w:rsidRPr="00D41148" w:rsidRDefault="00E35803" w:rsidP="00B1325A">
            <w:pPr>
              <w:spacing w:after="0" w:line="240" w:lineRule="auto"/>
              <w:rPr>
                <w:sz w:val="20"/>
              </w:rPr>
            </w:pPr>
            <w:r>
              <w:rPr>
                <w:sz w:val="20"/>
              </w:rPr>
              <w:t>Hasan TEKİN</w:t>
            </w:r>
          </w:p>
        </w:tc>
        <w:tc>
          <w:tcPr>
            <w:tcW w:w="1810" w:type="dxa"/>
            <w:shd w:val="clear" w:color="auto" w:fill="auto"/>
          </w:tcPr>
          <w:p w14:paraId="5E8047BA" w14:textId="25A7F423" w:rsidR="00B1325A" w:rsidRPr="00D41148" w:rsidRDefault="00E35803" w:rsidP="00B1325A">
            <w:pPr>
              <w:spacing w:after="0" w:line="240" w:lineRule="auto"/>
              <w:rPr>
                <w:sz w:val="20"/>
              </w:rPr>
            </w:pPr>
            <w:r>
              <w:rPr>
                <w:sz w:val="20"/>
              </w:rPr>
              <w:t>VELİ</w:t>
            </w:r>
          </w:p>
        </w:tc>
      </w:tr>
    </w:tbl>
    <w:p w14:paraId="67FE7998" w14:textId="77777777" w:rsidR="004962D0" w:rsidRDefault="004962D0" w:rsidP="00DD79B7">
      <w:pPr>
        <w:spacing w:after="0" w:line="240" w:lineRule="auto"/>
        <w:rPr>
          <w:b/>
        </w:rPr>
      </w:pPr>
    </w:p>
    <w:p w14:paraId="288BAC63" w14:textId="77777777"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11612896" w14:textId="77777777"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575EB511" w14:textId="77777777"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67553E51" w14:textId="77777777"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14:paraId="4C448DE7" w14:textId="77777777" w:rsidR="00D869F3" w:rsidRDefault="001D2BEC" w:rsidP="00923F6E">
      <w:pPr>
        <w:pStyle w:val="Balk2"/>
      </w:pPr>
      <w:bookmarkStart w:id="19" w:name="_Toc531097534"/>
      <w:bookmarkEnd w:id="18"/>
      <w:r w:rsidRPr="00A47F2F">
        <w:t xml:space="preserve">Okulun Kısa </w:t>
      </w:r>
      <w:r w:rsidRPr="00E06F10">
        <w:t>Tanıtımı</w:t>
      </w:r>
      <w:r w:rsidR="00373590" w:rsidRPr="00E06F10">
        <w:t xml:space="preserve"> *</w:t>
      </w:r>
      <w:bookmarkEnd w:id="19"/>
    </w:p>
    <w:p w14:paraId="7D04C702" w14:textId="77777777" w:rsidR="003E5955" w:rsidRPr="007514E6" w:rsidRDefault="003E5955" w:rsidP="003E5955">
      <w:pPr>
        <w:ind w:firstLine="708"/>
        <w:jc w:val="both"/>
        <w:rPr>
          <w:szCs w:val="24"/>
        </w:rPr>
      </w:pPr>
      <w:r>
        <w:rPr>
          <w:szCs w:val="24"/>
        </w:rPr>
        <w:t xml:space="preserve">Ayvalı Çok programlı Lisesi </w:t>
      </w:r>
      <w:r w:rsidRPr="007514E6">
        <w:rPr>
          <w:szCs w:val="24"/>
        </w:rPr>
        <w:t>1990 yılında Ayvalı Lisesi olarak eğitim öğretime başlamış olup Milli Eğitim Bakanlığı Mesleki ve Teknik Genel Müdürlüğünün 25.06.2013 tarih ve 70182848/105.01/1514437 sayılı yazıları gereğince 2013-2014 eğitim öğretim yılında çok programlı liseye dönüştürülerek eğitim öğretime devam etmektedir. Bina 500 metre kare üzerine kurulmuş 7 derslik 2 yönetici odası</w:t>
      </w:r>
      <w:r>
        <w:rPr>
          <w:szCs w:val="24"/>
        </w:rPr>
        <w:t>, 1 Rehber Öğretmen Odası</w:t>
      </w:r>
      <w:r w:rsidRPr="007514E6">
        <w:rPr>
          <w:szCs w:val="24"/>
        </w:rPr>
        <w:t xml:space="preserve">, 1 öğretmenler odası,1 hizmetli odası, 1 kütüphane, 1 depo ve 2 katlı lojmanımız </w:t>
      </w:r>
      <w:r>
        <w:rPr>
          <w:szCs w:val="24"/>
        </w:rPr>
        <w:t xml:space="preserve">bulunmaktadır. </w:t>
      </w:r>
      <w:r w:rsidRPr="007514E6">
        <w:rPr>
          <w:szCs w:val="24"/>
        </w:rPr>
        <w:t>Okulumuz kalorifer sistemi ile ısınmakta ve kalorifer için katı yakıt kullanılmaktadır. 4500 metre kare ön bahçe ve bu bahçede voleybol sahası, basketbol sahası ve futbol sahası bulunmaktadır.</w:t>
      </w:r>
    </w:p>
    <w:p w14:paraId="3B538DBD" w14:textId="77777777" w:rsidR="003E5955" w:rsidRPr="003E5955" w:rsidRDefault="003E5955" w:rsidP="003E5955"/>
    <w:p w14:paraId="0F7168CD" w14:textId="77777777" w:rsidR="00A5694F" w:rsidRDefault="00A5694F" w:rsidP="00923F6E">
      <w:pPr>
        <w:rPr>
          <w:b/>
          <w:i/>
        </w:rPr>
      </w:pPr>
    </w:p>
    <w:p w14:paraId="0CCE2B7C" w14:textId="77777777" w:rsidR="00A5694F" w:rsidRDefault="00A5694F" w:rsidP="00923F6E">
      <w:pPr>
        <w:rPr>
          <w:b/>
          <w:i/>
        </w:rPr>
      </w:pPr>
    </w:p>
    <w:p w14:paraId="5C66F190" w14:textId="77777777" w:rsidR="00373590" w:rsidRDefault="00373590" w:rsidP="00923F6E">
      <w:pPr>
        <w:rPr>
          <w:b/>
          <w:i/>
        </w:rPr>
      </w:pPr>
    </w:p>
    <w:p w14:paraId="744E0005" w14:textId="77777777" w:rsidR="00373590" w:rsidRDefault="00373590" w:rsidP="00923F6E">
      <w:pPr>
        <w:rPr>
          <w:b/>
          <w:i/>
        </w:rPr>
      </w:pPr>
    </w:p>
    <w:p w14:paraId="6F63B06E" w14:textId="77777777" w:rsidR="00373590" w:rsidRDefault="00373590" w:rsidP="00923F6E">
      <w:pPr>
        <w:rPr>
          <w:b/>
          <w:i/>
        </w:rPr>
      </w:pPr>
    </w:p>
    <w:p w14:paraId="5E746C76" w14:textId="77777777" w:rsidR="00373590" w:rsidRDefault="00373590" w:rsidP="00923F6E">
      <w:pPr>
        <w:rPr>
          <w:b/>
          <w:i/>
        </w:rPr>
      </w:pPr>
    </w:p>
    <w:p w14:paraId="3371D87D" w14:textId="77777777" w:rsidR="00373590" w:rsidRDefault="00373590" w:rsidP="00923F6E">
      <w:pPr>
        <w:rPr>
          <w:b/>
          <w:i/>
        </w:rPr>
      </w:pPr>
    </w:p>
    <w:p w14:paraId="318B0349" w14:textId="77777777" w:rsidR="00373590" w:rsidRDefault="00373590" w:rsidP="00923F6E">
      <w:pPr>
        <w:rPr>
          <w:b/>
          <w:i/>
        </w:rPr>
      </w:pPr>
    </w:p>
    <w:p w14:paraId="3D09D31F" w14:textId="77777777" w:rsidR="00373590" w:rsidRPr="00923F6E" w:rsidRDefault="00373590" w:rsidP="00923F6E">
      <w:pPr>
        <w:rPr>
          <w:b/>
          <w:i/>
        </w:rPr>
      </w:pPr>
    </w:p>
    <w:p w14:paraId="3CF530AB" w14:textId="77777777"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14:paraId="2558D2E2" w14:textId="77777777" w:rsidR="00A07F48" w:rsidRDefault="00A07F48" w:rsidP="00E67FCA">
      <w:pPr>
        <w:pStyle w:val="Balk3"/>
      </w:pPr>
      <w:r>
        <w:t>Okul Künyesi</w:t>
      </w:r>
    </w:p>
    <w:bookmarkEnd w:id="20"/>
    <w:p w14:paraId="5B9EFBDF"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7D3176B2" w14:textId="77777777" w:rsidR="005D5792" w:rsidRDefault="005D5792" w:rsidP="00A07F48">
      <w:pPr>
        <w:autoSpaceDE w:val="0"/>
        <w:autoSpaceDN w:val="0"/>
        <w:adjustRightInd w:val="0"/>
        <w:spacing w:after="0" w:line="240" w:lineRule="auto"/>
        <w:ind w:firstLine="708"/>
        <w:jc w:val="both"/>
        <w:rPr>
          <w:szCs w:val="24"/>
        </w:rPr>
      </w:pPr>
    </w:p>
    <w:p w14:paraId="6DA37EF3" w14:textId="77777777"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201"/>
        <w:gridCol w:w="749"/>
        <w:gridCol w:w="1179"/>
        <w:gridCol w:w="1242"/>
        <w:gridCol w:w="1029"/>
        <w:gridCol w:w="724"/>
        <w:gridCol w:w="1542"/>
        <w:gridCol w:w="1267"/>
      </w:tblGrid>
      <w:tr w:rsidR="00182608" w:rsidRPr="00A47F2F" w14:paraId="0F737192"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44A2CE2" w14:textId="77777777" w:rsidR="00182608" w:rsidRPr="00A07F48" w:rsidRDefault="00A07F48" w:rsidP="00A07F48">
            <w:r w:rsidRPr="00A07F48">
              <w:t>İli:</w:t>
            </w:r>
            <w:r w:rsidR="003E5955">
              <w:t xml:space="preserve"> Malatya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1CA8B6A4" w14:textId="77777777" w:rsidR="00182608" w:rsidRPr="00A07F48" w:rsidRDefault="00182608" w:rsidP="009436C8">
            <w:r w:rsidRPr="00A07F48">
              <w:rPr>
                <w:b/>
              </w:rPr>
              <w:t>İ</w:t>
            </w:r>
            <w:r w:rsidR="00A07F48" w:rsidRPr="00A07F48">
              <w:rPr>
                <w:b/>
              </w:rPr>
              <w:t>lçesi:</w:t>
            </w:r>
            <w:r w:rsidR="003E5955">
              <w:t xml:space="preserve"> Darende</w:t>
            </w:r>
          </w:p>
        </w:tc>
      </w:tr>
      <w:tr w:rsidR="009436C8" w:rsidRPr="00A47F2F" w14:paraId="61A07057"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AD8A629"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46B4E9B" w14:textId="77777777" w:rsidR="00A5694F" w:rsidRPr="009436C8" w:rsidRDefault="003E5955" w:rsidP="00A07F48">
            <w:pPr>
              <w:rPr>
                <w:sz w:val="20"/>
              </w:rPr>
            </w:pPr>
            <w:r>
              <w:rPr>
                <w:rFonts w:ascii="Times New Roman" w:hAnsi="Times New Roman"/>
                <w:szCs w:val="24"/>
              </w:rPr>
              <w:t>Ayvalı Mah. Okul Kümeevleri  Darende/Malatya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63B376BC" w14:textId="77777777" w:rsidR="00A5694F" w:rsidRPr="009436C8" w:rsidRDefault="00A5694F" w:rsidP="00A5694F">
            <w:pPr>
              <w:rPr>
                <w:sz w:val="20"/>
              </w:rPr>
            </w:pPr>
            <w:r w:rsidRPr="009436C8">
              <w:rPr>
                <w:b/>
                <w:sz w:val="20"/>
              </w:rPr>
              <w:t>Coğrafi Konum (link)</w:t>
            </w:r>
            <w:r w:rsidR="005D5792" w:rsidRPr="00E06F10">
              <w:rPr>
                <w:b/>
                <w:sz w:val="20"/>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6DEEFBF" w14:textId="77777777" w:rsidR="00A5694F" w:rsidRPr="009436C8" w:rsidRDefault="00A5694F" w:rsidP="00A07F48">
            <w:pPr>
              <w:rPr>
                <w:sz w:val="20"/>
              </w:rPr>
            </w:pPr>
            <w:r w:rsidRPr="009436C8">
              <w:rPr>
                <w:sz w:val="20"/>
              </w:rPr>
              <w:t>…………………………. </w:t>
            </w:r>
          </w:p>
        </w:tc>
      </w:tr>
      <w:tr w:rsidR="009436C8" w:rsidRPr="00A47F2F" w14:paraId="5756CED8"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302A07B"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6D37795" w14:textId="77777777" w:rsidR="00A5694F" w:rsidRPr="009436C8" w:rsidRDefault="003E5955" w:rsidP="00A07F48">
            <w:pPr>
              <w:rPr>
                <w:sz w:val="20"/>
              </w:rPr>
            </w:pPr>
            <w:r>
              <w:rPr>
                <w:sz w:val="20"/>
              </w:rPr>
              <w:t>0422 675 70 04</w:t>
            </w:r>
          </w:p>
        </w:tc>
        <w:tc>
          <w:tcPr>
            <w:tcW w:w="981" w:type="pct"/>
            <w:gridSpan w:val="2"/>
            <w:tcBorders>
              <w:top w:val="single" w:sz="8" w:space="0" w:color="000066"/>
              <w:left w:val="nil"/>
              <w:bottom w:val="nil"/>
              <w:right w:val="single" w:sz="8" w:space="0" w:color="000000"/>
            </w:tcBorders>
            <w:shd w:val="clear" w:color="auto" w:fill="auto"/>
            <w:noWrap/>
            <w:vAlign w:val="center"/>
          </w:tcPr>
          <w:p w14:paraId="299F745C"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53FB02E" w14:textId="77777777" w:rsidR="00A5694F" w:rsidRPr="009436C8" w:rsidRDefault="00D24A3D" w:rsidP="00A07F48">
            <w:pPr>
              <w:rPr>
                <w:sz w:val="20"/>
              </w:rPr>
            </w:pPr>
            <w:r>
              <w:rPr>
                <w:rFonts w:ascii="Times New Roman" w:hAnsi="Times New Roman"/>
                <w:szCs w:val="24"/>
              </w:rPr>
              <w:t>(</w:t>
            </w:r>
            <w:r w:rsidR="003E5955" w:rsidRPr="00697DDC">
              <w:rPr>
                <w:rFonts w:ascii="Times New Roman" w:hAnsi="Times New Roman"/>
                <w:szCs w:val="24"/>
              </w:rPr>
              <w:t xml:space="preserve">422) </w:t>
            </w:r>
            <w:r w:rsidR="003E5955">
              <w:rPr>
                <w:rFonts w:ascii="Times New Roman" w:hAnsi="Times New Roman"/>
                <w:szCs w:val="24"/>
              </w:rPr>
              <w:t>6757004</w:t>
            </w:r>
          </w:p>
        </w:tc>
      </w:tr>
      <w:tr w:rsidR="009436C8" w:rsidRPr="00A47F2F" w14:paraId="35CBBE37"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84A1128" w14:textId="77777777"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C80F976" w14:textId="77777777" w:rsidR="009436C8" w:rsidRPr="009436C8" w:rsidRDefault="00D24A3D" w:rsidP="00A07F48">
            <w:pPr>
              <w:rPr>
                <w:b/>
                <w:sz w:val="20"/>
              </w:rPr>
            </w:pPr>
            <w:r>
              <w:rPr>
                <w:rFonts w:ascii="Times New Roman" w:hAnsi="Times New Roman"/>
                <w:szCs w:val="24"/>
              </w:rPr>
              <w:t>751402@meb.k12.tr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4AEED3BF" w14:textId="77777777"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473E22D9" w14:textId="77777777" w:rsidR="009436C8" w:rsidRPr="009436C8" w:rsidRDefault="00D24A3D" w:rsidP="00A07F48">
            <w:pPr>
              <w:rPr>
                <w:sz w:val="20"/>
              </w:rPr>
            </w:pPr>
            <w:r>
              <w:rPr>
                <w:rFonts w:ascii="Times New Roman" w:hAnsi="Times New Roman"/>
                <w:szCs w:val="24"/>
              </w:rPr>
              <w:t>http://ayvalicpl.meb.k12.tr</w:t>
            </w:r>
          </w:p>
        </w:tc>
      </w:tr>
      <w:tr w:rsidR="00FF5561" w:rsidRPr="00A47F2F" w14:paraId="6511530E"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44D2696" w14:textId="77777777"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ECE23D4" w14:textId="77777777" w:rsidR="009436C8" w:rsidRPr="009436C8" w:rsidRDefault="00D24A3D" w:rsidP="00A07F48">
            <w:pPr>
              <w:rPr>
                <w:b/>
                <w:sz w:val="20"/>
              </w:rPr>
            </w:pPr>
            <w:r>
              <w:rPr>
                <w:b/>
                <w:sz w:val="20"/>
              </w:rPr>
              <w:t>751402</w:t>
            </w:r>
          </w:p>
        </w:tc>
        <w:tc>
          <w:tcPr>
            <w:tcW w:w="981" w:type="pct"/>
            <w:gridSpan w:val="2"/>
            <w:tcBorders>
              <w:top w:val="single" w:sz="8" w:space="0" w:color="000066"/>
              <w:left w:val="nil"/>
              <w:bottom w:val="nil"/>
              <w:right w:val="single" w:sz="8" w:space="0" w:color="000000"/>
            </w:tcBorders>
            <w:shd w:val="clear" w:color="auto" w:fill="auto"/>
            <w:noWrap/>
            <w:vAlign w:val="center"/>
          </w:tcPr>
          <w:p w14:paraId="454165F7" w14:textId="77777777"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78F18892" w14:textId="77777777" w:rsidR="009436C8" w:rsidRPr="009436C8" w:rsidRDefault="00D24A3D" w:rsidP="00A07F48">
            <w:pPr>
              <w:rPr>
                <w:sz w:val="20"/>
              </w:rPr>
            </w:pPr>
            <w:r>
              <w:rPr>
                <w:sz w:val="20"/>
              </w:rPr>
              <w:t>Tam Gün</w:t>
            </w:r>
          </w:p>
        </w:tc>
      </w:tr>
      <w:tr w:rsidR="005D5792" w:rsidRPr="00A47F2F" w14:paraId="198FE210"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4AC3067" w14:textId="77777777" w:rsidR="005D5792" w:rsidRPr="009436C8" w:rsidRDefault="005D5792" w:rsidP="009678DE">
            <w:pPr>
              <w:rPr>
                <w:sz w:val="20"/>
              </w:rPr>
            </w:pPr>
            <w:r w:rsidRPr="009436C8">
              <w:rPr>
                <w:b/>
                <w:sz w:val="20"/>
              </w:rPr>
              <w:t>Okulun Hizmete Giriş T</w:t>
            </w:r>
            <w:r>
              <w:rPr>
                <w:b/>
                <w:sz w:val="20"/>
              </w:rPr>
              <w:t xml:space="preserve">arihi : </w:t>
            </w:r>
            <w:r w:rsidR="00D24A3D">
              <w:rPr>
                <w:b/>
                <w:sz w:val="20"/>
              </w:rPr>
              <w:t>1990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CC9C3F9" w14:textId="77777777" w:rsidR="005D5792" w:rsidRPr="005D5792" w:rsidRDefault="005D5792" w:rsidP="00A5694F">
            <w:pPr>
              <w:rPr>
                <w:b/>
                <w:sz w:val="20"/>
              </w:rPr>
            </w:pPr>
            <w:r w:rsidRPr="005D5792">
              <w:rPr>
                <w:b/>
                <w:sz w:val="20"/>
              </w:rPr>
              <w:t>Toplam Çalışan Sayısı</w:t>
            </w:r>
            <w:r>
              <w:rPr>
                <w:b/>
                <w:sz w:val="20"/>
              </w:rPr>
              <w:t xml:space="preserve"> </w:t>
            </w:r>
            <w:r w:rsidRPr="00E06F10">
              <w:rPr>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236FF828" w14:textId="60A14F3B" w:rsidR="005D5792" w:rsidRPr="009436C8" w:rsidRDefault="008B53CC" w:rsidP="00A5694F">
            <w:pPr>
              <w:rPr>
                <w:sz w:val="20"/>
              </w:rPr>
            </w:pPr>
            <w:r>
              <w:rPr>
                <w:sz w:val="20"/>
              </w:rPr>
              <w:t>14</w:t>
            </w:r>
          </w:p>
        </w:tc>
      </w:tr>
      <w:tr w:rsidR="00FF5561" w:rsidRPr="00A47F2F" w14:paraId="43BA31E3"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FE036E3" w14:textId="77777777"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7A6695A" w14:textId="77777777"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6244EBA" w14:textId="6BA4A32E" w:rsidR="00FF5561" w:rsidRPr="009436C8" w:rsidRDefault="005A667C" w:rsidP="00A5694F">
            <w:pPr>
              <w:rPr>
                <w:sz w:val="20"/>
              </w:rPr>
            </w:pPr>
            <w:r>
              <w:rPr>
                <w:sz w:val="20"/>
              </w:rPr>
              <w:t>32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9ED15C8" w14:textId="4E5B4422" w:rsidR="00FF5561" w:rsidRPr="00FF5561" w:rsidRDefault="00C03C72" w:rsidP="00A5694F">
            <w:pPr>
              <w:rPr>
                <w:b/>
                <w:sz w:val="20"/>
              </w:rPr>
            </w:pPr>
            <w:r>
              <w:rPr>
                <w:b/>
                <w:sz w:val="20"/>
              </w:rPr>
              <w:t>Öğretme</w:t>
            </w:r>
            <w:r w:rsidR="00FF5561" w:rsidRPr="00FF5561">
              <w:rPr>
                <w:b/>
                <w:sz w:val="20"/>
              </w:rPr>
              <w:t>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376955D3" w14:textId="77777777"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F0E5405" w14:textId="6A8B3F34" w:rsidR="00FF5561" w:rsidRPr="009436C8" w:rsidRDefault="005A667C" w:rsidP="00A5694F">
            <w:pPr>
              <w:rPr>
                <w:sz w:val="20"/>
              </w:rPr>
            </w:pPr>
            <w:r>
              <w:rPr>
                <w:sz w:val="20"/>
              </w:rPr>
              <w:t>3</w:t>
            </w:r>
          </w:p>
        </w:tc>
      </w:tr>
      <w:tr w:rsidR="00FF5561" w:rsidRPr="00A47F2F" w14:paraId="3DE3D56D"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918A4C9"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1768C43" w14:textId="77777777"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BEFA6A0" w14:textId="120ADB46" w:rsidR="00FF5561" w:rsidRPr="009436C8" w:rsidRDefault="005A667C" w:rsidP="00A5694F">
            <w:pPr>
              <w:rPr>
                <w:sz w:val="20"/>
              </w:rPr>
            </w:pPr>
            <w:r>
              <w:rPr>
                <w:sz w:val="20"/>
              </w:rPr>
              <w:t>32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3D8427C" w14:textId="77777777"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A7B5A46" w14:textId="77777777"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1943175C" w14:textId="71A25140" w:rsidR="00FF5561" w:rsidRPr="009436C8" w:rsidRDefault="005A667C" w:rsidP="00A5694F">
            <w:pPr>
              <w:rPr>
                <w:sz w:val="20"/>
              </w:rPr>
            </w:pPr>
            <w:r>
              <w:rPr>
                <w:sz w:val="20"/>
              </w:rPr>
              <w:t>9</w:t>
            </w:r>
          </w:p>
        </w:tc>
      </w:tr>
      <w:tr w:rsidR="00581C99" w:rsidRPr="00A47F2F" w14:paraId="5C8DA2C1"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87F887E" w14:textId="77777777"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FA43810" w14:textId="77777777"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A07CC66" w14:textId="780D8C26" w:rsidR="00FF5561" w:rsidRPr="009436C8" w:rsidRDefault="005A667C" w:rsidP="00A5694F">
            <w:pPr>
              <w:rPr>
                <w:sz w:val="20"/>
              </w:rPr>
            </w:pPr>
            <w:r>
              <w:rPr>
                <w:sz w:val="20"/>
              </w:rPr>
              <w:t>34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839585E" w14:textId="77777777"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AFFFCE4" w14:textId="77777777"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5995A2A6" w14:textId="4A6E46B4" w:rsidR="00FF5561" w:rsidRPr="009436C8" w:rsidRDefault="005A667C" w:rsidP="00A5694F">
            <w:pPr>
              <w:rPr>
                <w:sz w:val="20"/>
              </w:rPr>
            </w:pPr>
            <w:r>
              <w:rPr>
                <w:sz w:val="20"/>
              </w:rPr>
              <w:t>12</w:t>
            </w:r>
          </w:p>
        </w:tc>
      </w:tr>
      <w:tr w:rsidR="00581C99" w:rsidRPr="00A47F2F" w14:paraId="41443E04"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0A9A7E5" w14:textId="77777777"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79AD79B" w14:textId="7519D200" w:rsidR="00581C99" w:rsidRPr="009436C8" w:rsidRDefault="00581C99" w:rsidP="00A5694F">
            <w:pPr>
              <w:rPr>
                <w:sz w:val="20"/>
              </w:rPr>
            </w:pPr>
            <w:r>
              <w:rPr>
                <w:sz w:val="20"/>
              </w:rPr>
              <w:t>:</w:t>
            </w:r>
            <w:r w:rsidR="005A667C">
              <w:rPr>
                <w:sz w:val="20"/>
              </w:rPr>
              <w:t>10.66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A4E1FDD" w14:textId="77777777"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22930DC" w14:textId="72A1EAFE" w:rsidR="00581C99" w:rsidRPr="009436C8" w:rsidRDefault="00581C99" w:rsidP="00A5694F">
            <w:pPr>
              <w:rPr>
                <w:sz w:val="20"/>
              </w:rPr>
            </w:pPr>
            <w:r>
              <w:rPr>
                <w:sz w:val="20"/>
              </w:rPr>
              <w:t>:</w:t>
            </w:r>
            <w:r w:rsidR="005A667C">
              <w:rPr>
                <w:sz w:val="20"/>
              </w:rPr>
              <w:t xml:space="preserve"> 10.66</w:t>
            </w:r>
          </w:p>
        </w:tc>
      </w:tr>
      <w:tr w:rsidR="00581C99" w:rsidRPr="00A47F2F" w14:paraId="69AF6319"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20BEDFA"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B57772" w14:textId="0B5FC72D" w:rsidR="00581C99" w:rsidRPr="009436C8" w:rsidRDefault="00581C99" w:rsidP="00A5694F">
            <w:pPr>
              <w:rPr>
                <w:sz w:val="20"/>
              </w:rPr>
            </w:pPr>
            <w:r>
              <w:rPr>
                <w:sz w:val="20"/>
              </w:rPr>
              <w:t>:</w:t>
            </w:r>
            <w:r w:rsidR="005A667C">
              <w:rPr>
                <w:sz w:val="20"/>
              </w:rPr>
              <w:t xml:space="preserve"> 5,3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2B43259"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5FC4351" w14:textId="77777777" w:rsidR="00581C99" w:rsidRPr="009436C8" w:rsidRDefault="00581C99" w:rsidP="00A5694F">
            <w:pPr>
              <w:rPr>
                <w:sz w:val="20"/>
              </w:rPr>
            </w:pPr>
            <w:r>
              <w:rPr>
                <w:sz w:val="20"/>
              </w:rPr>
              <w:t>:</w:t>
            </w:r>
            <w:r w:rsidR="00D24A3D">
              <w:rPr>
                <w:sz w:val="20"/>
              </w:rPr>
              <w:t xml:space="preserve"> 0</w:t>
            </w:r>
          </w:p>
        </w:tc>
      </w:tr>
      <w:tr w:rsidR="00581C99" w:rsidRPr="00A47F2F" w14:paraId="067F7EF5"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879ACD9" w14:textId="77777777" w:rsidR="00581C99" w:rsidRPr="00581C99" w:rsidRDefault="00533426" w:rsidP="00533426">
            <w:pPr>
              <w:rPr>
                <w:b/>
                <w:sz w:val="20"/>
              </w:rPr>
            </w:pPr>
            <w:r>
              <w:rPr>
                <w:b/>
                <w:sz w:val="20"/>
              </w:rPr>
              <w:t xml:space="preserve">Öğrenci Başına Düşen Toplam Gider </w:t>
            </w:r>
            <w:r w:rsidRPr="00E06F10">
              <w:rPr>
                <w:b/>
                <w:sz w:val="20"/>
              </w:rPr>
              <w:t>Miktarı</w:t>
            </w:r>
            <w:r w:rsidR="00E63125" w:rsidRPr="00E06F10">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E8B07D" w14:textId="1AC4C032" w:rsidR="00581C99" w:rsidRPr="009436C8"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FC772F7"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192597B" w14:textId="77777777" w:rsidR="00581C99" w:rsidRPr="009436C8" w:rsidRDefault="00D24A3D" w:rsidP="00A5694F">
            <w:pPr>
              <w:rPr>
                <w:sz w:val="20"/>
              </w:rPr>
            </w:pPr>
            <w:r>
              <w:rPr>
                <w:sz w:val="20"/>
              </w:rPr>
              <w:t>3</w:t>
            </w:r>
          </w:p>
        </w:tc>
      </w:tr>
    </w:tbl>
    <w:p w14:paraId="6436241D" w14:textId="77777777" w:rsidR="00E63125" w:rsidRPr="00373590" w:rsidRDefault="00E63125" w:rsidP="00E63125">
      <w:pPr>
        <w:rPr>
          <w:sz w:val="20"/>
        </w:rPr>
      </w:pPr>
    </w:p>
    <w:p w14:paraId="0C1465B3" w14:textId="77777777" w:rsidR="00E63125" w:rsidRDefault="00E63125" w:rsidP="00E63125"/>
    <w:p w14:paraId="4167F79C" w14:textId="77777777" w:rsidR="00905A46" w:rsidRDefault="00905A46" w:rsidP="00E63125"/>
    <w:p w14:paraId="4C92E46D" w14:textId="77777777" w:rsidR="00905A46" w:rsidRDefault="00905A46" w:rsidP="00E63125"/>
    <w:p w14:paraId="058E2C7E" w14:textId="77777777" w:rsidR="00E67FCA" w:rsidRDefault="00E67FCA" w:rsidP="00E67FCA">
      <w:pPr>
        <w:pStyle w:val="Balk3"/>
      </w:pPr>
      <w:r>
        <w:lastRenderedPageBreak/>
        <w:t>Çalışan Bilgileri</w:t>
      </w:r>
    </w:p>
    <w:p w14:paraId="0E8C8F73" w14:textId="77777777" w:rsidR="00905A46" w:rsidRDefault="00905A46" w:rsidP="008E01DD">
      <w:pPr>
        <w:ind w:firstLine="708"/>
      </w:pPr>
    </w:p>
    <w:p w14:paraId="3A4D948C" w14:textId="77777777" w:rsidR="00FF5561" w:rsidRDefault="00E67FCA" w:rsidP="008E01DD">
      <w:pPr>
        <w:ind w:firstLine="708"/>
      </w:pPr>
      <w:r>
        <w:t xml:space="preserve">Okulumuzun çalışanlarına ilişkin bilgiler altta yer alan tabloda </w:t>
      </w:r>
      <w:r w:rsidR="00E63125">
        <w:t>belirtilmiştir.</w:t>
      </w:r>
    </w:p>
    <w:p w14:paraId="4D48903B" w14:textId="77777777" w:rsidR="00FF5561" w:rsidRDefault="00FF5561">
      <w:pPr>
        <w:rPr>
          <w:b/>
        </w:rPr>
      </w:pPr>
      <w:r w:rsidRPr="00FF5561">
        <w:rPr>
          <w:b/>
        </w:rPr>
        <w:t>Çalışan Bilgileri Tablos</w:t>
      </w:r>
      <w:r w:rsidRPr="00E06F10">
        <w:rPr>
          <w:b/>
        </w:rPr>
        <w:t>u</w:t>
      </w:r>
      <w:r w:rsidR="00533426" w:rsidRPr="00E06F1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1545"/>
        <w:gridCol w:w="1551"/>
        <w:gridCol w:w="1594"/>
      </w:tblGrid>
      <w:tr w:rsidR="00D5715B" w:rsidRPr="00D41148" w14:paraId="013B3E4C" w14:textId="77777777" w:rsidTr="00D41148">
        <w:tc>
          <w:tcPr>
            <w:tcW w:w="5304" w:type="dxa"/>
            <w:shd w:val="clear" w:color="auto" w:fill="auto"/>
          </w:tcPr>
          <w:p w14:paraId="73D20B4F" w14:textId="77777777" w:rsidR="00533426" w:rsidRPr="00D41148" w:rsidRDefault="00E63125">
            <w:pPr>
              <w:rPr>
                <w:b/>
              </w:rPr>
            </w:pPr>
            <w:r w:rsidRPr="00D41148">
              <w:rPr>
                <w:b/>
              </w:rPr>
              <w:t>Unvan</w:t>
            </w:r>
            <w:r w:rsidR="00533426" w:rsidRPr="00D41148">
              <w:rPr>
                <w:b/>
              </w:rPr>
              <w:t>*</w:t>
            </w:r>
          </w:p>
        </w:tc>
        <w:tc>
          <w:tcPr>
            <w:tcW w:w="1768" w:type="dxa"/>
            <w:shd w:val="clear" w:color="auto" w:fill="auto"/>
          </w:tcPr>
          <w:p w14:paraId="5C08DAC5" w14:textId="77777777" w:rsidR="00533426" w:rsidRPr="00D41148" w:rsidRDefault="00533426">
            <w:pPr>
              <w:rPr>
                <w:b/>
              </w:rPr>
            </w:pPr>
            <w:r w:rsidRPr="00D41148">
              <w:rPr>
                <w:b/>
              </w:rPr>
              <w:t>Erkek</w:t>
            </w:r>
          </w:p>
        </w:tc>
        <w:tc>
          <w:tcPr>
            <w:tcW w:w="1768" w:type="dxa"/>
            <w:shd w:val="clear" w:color="auto" w:fill="auto"/>
          </w:tcPr>
          <w:p w14:paraId="5ABDA82F" w14:textId="77777777" w:rsidR="00533426" w:rsidRPr="00D41148" w:rsidRDefault="00533426">
            <w:pPr>
              <w:rPr>
                <w:b/>
              </w:rPr>
            </w:pPr>
            <w:r w:rsidRPr="00D41148">
              <w:rPr>
                <w:b/>
              </w:rPr>
              <w:t>Kadın</w:t>
            </w:r>
          </w:p>
        </w:tc>
        <w:tc>
          <w:tcPr>
            <w:tcW w:w="1768" w:type="dxa"/>
            <w:shd w:val="clear" w:color="auto" w:fill="auto"/>
          </w:tcPr>
          <w:p w14:paraId="38E9ED24" w14:textId="77777777" w:rsidR="00533426" w:rsidRPr="00D41148" w:rsidRDefault="00533426">
            <w:pPr>
              <w:rPr>
                <w:b/>
              </w:rPr>
            </w:pPr>
            <w:r w:rsidRPr="00D41148">
              <w:rPr>
                <w:b/>
              </w:rPr>
              <w:t>Toplam</w:t>
            </w:r>
          </w:p>
        </w:tc>
      </w:tr>
      <w:tr w:rsidR="00D5715B" w:rsidRPr="00D41148" w14:paraId="3211B4B4" w14:textId="77777777" w:rsidTr="00D41148">
        <w:tc>
          <w:tcPr>
            <w:tcW w:w="5304" w:type="dxa"/>
            <w:shd w:val="clear" w:color="auto" w:fill="auto"/>
          </w:tcPr>
          <w:p w14:paraId="58D19045" w14:textId="77777777" w:rsidR="00533426" w:rsidRPr="00533426" w:rsidRDefault="00533426">
            <w:r w:rsidRPr="00533426">
              <w:t>Okul Müdürü ve Müdür Yardımcısı</w:t>
            </w:r>
          </w:p>
        </w:tc>
        <w:tc>
          <w:tcPr>
            <w:tcW w:w="1768" w:type="dxa"/>
            <w:shd w:val="clear" w:color="auto" w:fill="auto"/>
          </w:tcPr>
          <w:p w14:paraId="7A989CC7" w14:textId="77777777" w:rsidR="00533426" w:rsidRPr="00D41148" w:rsidRDefault="00D24A3D">
            <w:pPr>
              <w:rPr>
                <w:b/>
              </w:rPr>
            </w:pPr>
            <w:r>
              <w:rPr>
                <w:b/>
              </w:rPr>
              <w:t>X</w:t>
            </w:r>
          </w:p>
        </w:tc>
        <w:tc>
          <w:tcPr>
            <w:tcW w:w="1768" w:type="dxa"/>
            <w:shd w:val="clear" w:color="auto" w:fill="auto"/>
          </w:tcPr>
          <w:p w14:paraId="4BC3714F" w14:textId="77777777" w:rsidR="00533426" w:rsidRPr="00D41148" w:rsidRDefault="00533426">
            <w:pPr>
              <w:rPr>
                <w:b/>
              </w:rPr>
            </w:pPr>
          </w:p>
        </w:tc>
        <w:tc>
          <w:tcPr>
            <w:tcW w:w="1768" w:type="dxa"/>
            <w:shd w:val="clear" w:color="auto" w:fill="auto"/>
          </w:tcPr>
          <w:p w14:paraId="23DEB6A6" w14:textId="787D2C6B" w:rsidR="00533426" w:rsidRPr="00D41148" w:rsidRDefault="005A667C">
            <w:pPr>
              <w:rPr>
                <w:b/>
              </w:rPr>
            </w:pPr>
            <w:r>
              <w:rPr>
                <w:b/>
              </w:rPr>
              <w:t>1</w:t>
            </w:r>
          </w:p>
        </w:tc>
      </w:tr>
      <w:tr w:rsidR="00D5715B" w:rsidRPr="00D41148" w14:paraId="5BD09C83" w14:textId="77777777" w:rsidTr="00D41148">
        <w:tc>
          <w:tcPr>
            <w:tcW w:w="5304" w:type="dxa"/>
            <w:shd w:val="clear" w:color="auto" w:fill="auto"/>
          </w:tcPr>
          <w:p w14:paraId="6C4E3248" w14:textId="77777777" w:rsidR="00533426" w:rsidRPr="00533426" w:rsidRDefault="00D24A3D">
            <w:r>
              <w:t>Fizik</w:t>
            </w:r>
            <w:r w:rsidR="00533426" w:rsidRPr="00533426">
              <w:t xml:space="preserve"> Öğretmeni</w:t>
            </w:r>
          </w:p>
        </w:tc>
        <w:tc>
          <w:tcPr>
            <w:tcW w:w="1768" w:type="dxa"/>
            <w:shd w:val="clear" w:color="auto" w:fill="auto"/>
          </w:tcPr>
          <w:p w14:paraId="0EEBECA5" w14:textId="77777777" w:rsidR="00533426" w:rsidRPr="00D41148" w:rsidRDefault="00D24A3D">
            <w:pPr>
              <w:rPr>
                <w:b/>
              </w:rPr>
            </w:pPr>
            <w:r>
              <w:rPr>
                <w:b/>
              </w:rPr>
              <w:t>X</w:t>
            </w:r>
          </w:p>
        </w:tc>
        <w:tc>
          <w:tcPr>
            <w:tcW w:w="1768" w:type="dxa"/>
            <w:shd w:val="clear" w:color="auto" w:fill="auto"/>
          </w:tcPr>
          <w:p w14:paraId="0BE22C6B" w14:textId="77777777" w:rsidR="00533426" w:rsidRPr="00D41148" w:rsidRDefault="00533426">
            <w:pPr>
              <w:rPr>
                <w:b/>
              </w:rPr>
            </w:pPr>
          </w:p>
        </w:tc>
        <w:tc>
          <w:tcPr>
            <w:tcW w:w="1768" w:type="dxa"/>
            <w:shd w:val="clear" w:color="auto" w:fill="auto"/>
          </w:tcPr>
          <w:p w14:paraId="7ECEBA5E" w14:textId="77777777" w:rsidR="00533426" w:rsidRPr="00D41148" w:rsidRDefault="00D24A3D">
            <w:pPr>
              <w:rPr>
                <w:b/>
              </w:rPr>
            </w:pPr>
            <w:r>
              <w:rPr>
                <w:b/>
              </w:rPr>
              <w:t>1</w:t>
            </w:r>
          </w:p>
        </w:tc>
      </w:tr>
      <w:tr w:rsidR="00D5715B" w:rsidRPr="00D41148" w14:paraId="37D9747A" w14:textId="77777777" w:rsidTr="00D41148">
        <w:tc>
          <w:tcPr>
            <w:tcW w:w="5304" w:type="dxa"/>
            <w:shd w:val="clear" w:color="auto" w:fill="auto"/>
          </w:tcPr>
          <w:p w14:paraId="6D112AE0" w14:textId="77777777" w:rsidR="00533426" w:rsidRPr="00533426" w:rsidRDefault="00D24A3D">
            <w:r>
              <w:t>Meslek</w:t>
            </w:r>
            <w:r w:rsidR="00533426" w:rsidRPr="00533426">
              <w:t xml:space="preserve"> Öğretmeni</w:t>
            </w:r>
          </w:p>
        </w:tc>
        <w:tc>
          <w:tcPr>
            <w:tcW w:w="1768" w:type="dxa"/>
            <w:shd w:val="clear" w:color="auto" w:fill="auto"/>
          </w:tcPr>
          <w:p w14:paraId="46A6B2AF" w14:textId="77777777" w:rsidR="00533426" w:rsidRPr="00D41148" w:rsidRDefault="00533426">
            <w:pPr>
              <w:rPr>
                <w:b/>
              </w:rPr>
            </w:pPr>
          </w:p>
        </w:tc>
        <w:tc>
          <w:tcPr>
            <w:tcW w:w="1768" w:type="dxa"/>
            <w:shd w:val="clear" w:color="auto" w:fill="auto"/>
          </w:tcPr>
          <w:p w14:paraId="0421BF37" w14:textId="751E0422" w:rsidR="00533426" w:rsidRPr="00D41148" w:rsidRDefault="00533426">
            <w:pPr>
              <w:rPr>
                <w:b/>
              </w:rPr>
            </w:pPr>
          </w:p>
        </w:tc>
        <w:tc>
          <w:tcPr>
            <w:tcW w:w="1768" w:type="dxa"/>
            <w:shd w:val="clear" w:color="auto" w:fill="auto"/>
          </w:tcPr>
          <w:p w14:paraId="1DB15A14" w14:textId="39E6B40A" w:rsidR="00533426" w:rsidRPr="00D41148" w:rsidRDefault="005A667C">
            <w:pPr>
              <w:rPr>
                <w:b/>
              </w:rPr>
            </w:pPr>
            <w:r>
              <w:rPr>
                <w:b/>
              </w:rPr>
              <w:t>0</w:t>
            </w:r>
          </w:p>
        </w:tc>
      </w:tr>
      <w:tr w:rsidR="00D5715B" w:rsidRPr="00D41148" w14:paraId="52A0A341" w14:textId="77777777" w:rsidTr="00D41148">
        <w:tc>
          <w:tcPr>
            <w:tcW w:w="5304" w:type="dxa"/>
            <w:shd w:val="clear" w:color="auto" w:fill="auto"/>
          </w:tcPr>
          <w:p w14:paraId="2C56438A" w14:textId="77777777" w:rsidR="00533426" w:rsidRPr="00533426" w:rsidRDefault="00F84961">
            <w:r>
              <w:t>Matematik</w:t>
            </w:r>
            <w:r w:rsidRPr="00533426">
              <w:t xml:space="preserve"> Öğretmen</w:t>
            </w:r>
            <w:r>
              <w:t>i</w:t>
            </w:r>
          </w:p>
        </w:tc>
        <w:tc>
          <w:tcPr>
            <w:tcW w:w="1768" w:type="dxa"/>
            <w:shd w:val="clear" w:color="auto" w:fill="auto"/>
          </w:tcPr>
          <w:p w14:paraId="0469C919" w14:textId="6295C124" w:rsidR="00533426" w:rsidRPr="00D41148" w:rsidRDefault="00533426">
            <w:pPr>
              <w:rPr>
                <w:b/>
              </w:rPr>
            </w:pPr>
          </w:p>
        </w:tc>
        <w:tc>
          <w:tcPr>
            <w:tcW w:w="1768" w:type="dxa"/>
            <w:shd w:val="clear" w:color="auto" w:fill="auto"/>
          </w:tcPr>
          <w:p w14:paraId="69546DE4" w14:textId="77777777" w:rsidR="00533426" w:rsidRPr="00D41148" w:rsidRDefault="00D24A3D">
            <w:pPr>
              <w:rPr>
                <w:b/>
              </w:rPr>
            </w:pPr>
            <w:r>
              <w:rPr>
                <w:b/>
              </w:rPr>
              <w:t>X</w:t>
            </w:r>
          </w:p>
        </w:tc>
        <w:tc>
          <w:tcPr>
            <w:tcW w:w="1768" w:type="dxa"/>
            <w:shd w:val="clear" w:color="auto" w:fill="auto"/>
          </w:tcPr>
          <w:p w14:paraId="6708AB4D" w14:textId="2009EA86" w:rsidR="00533426" w:rsidRPr="00D41148" w:rsidRDefault="005A667C">
            <w:pPr>
              <w:rPr>
                <w:b/>
              </w:rPr>
            </w:pPr>
            <w:r>
              <w:rPr>
                <w:b/>
              </w:rPr>
              <w:t>1</w:t>
            </w:r>
          </w:p>
        </w:tc>
      </w:tr>
      <w:tr w:rsidR="005C3E20" w:rsidRPr="00D41148" w14:paraId="7F4B6FF4" w14:textId="77777777" w:rsidTr="00D41148">
        <w:tc>
          <w:tcPr>
            <w:tcW w:w="5304" w:type="dxa"/>
            <w:shd w:val="clear" w:color="auto" w:fill="auto"/>
          </w:tcPr>
          <w:p w14:paraId="0ADD4181" w14:textId="7C9A5740" w:rsidR="005C3E20" w:rsidRDefault="005C3E20" w:rsidP="005C3E20">
            <w:r>
              <w:t>Kimya Öğretmeni</w:t>
            </w:r>
          </w:p>
        </w:tc>
        <w:tc>
          <w:tcPr>
            <w:tcW w:w="1768" w:type="dxa"/>
            <w:shd w:val="clear" w:color="auto" w:fill="auto"/>
          </w:tcPr>
          <w:p w14:paraId="6526B1C6" w14:textId="79E30ACE" w:rsidR="005C3E20" w:rsidRDefault="00C03C72">
            <w:pPr>
              <w:rPr>
                <w:b/>
              </w:rPr>
            </w:pPr>
            <w:r>
              <w:rPr>
                <w:b/>
              </w:rPr>
              <w:t>X</w:t>
            </w:r>
          </w:p>
        </w:tc>
        <w:tc>
          <w:tcPr>
            <w:tcW w:w="1768" w:type="dxa"/>
            <w:shd w:val="clear" w:color="auto" w:fill="auto"/>
          </w:tcPr>
          <w:p w14:paraId="187EF6D0" w14:textId="77777777" w:rsidR="005C3E20" w:rsidRDefault="005C3E20">
            <w:pPr>
              <w:rPr>
                <w:b/>
              </w:rPr>
            </w:pPr>
          </w:p>
        </w:tc>
        <w:tc>
          <w:tcPr>
            <w:tcW w:w="1768" w:type="dxa"/>
            <w:shd w:val="clear" w:color="auto" w:fill="auto"/>
          </w:tcPr>
          <w:p w14:paraId="59CF4308" w14:textId="78C0A57D" w:rsidR="005C3E20" w:rsidRDefault="00C03C72">
            <w:pPr>
              <w:rPr>
                <w:b/>
              </w:rPr>
            </w:pPr>
            <w:r>
              <w:rPr>
                <w:b/>
              </w:rPr>
              <w:t>1</w:t>
            </w:r>
          </w:p>
        </w:tc>
      </w:tr>
      <w:tr w:rsidR="00C03C72" w:rsidRPr="00D41148" w14:paraId="22ABF08D" w14:textId="77777777" w:rsidTr="00D41148">
        <w:tc>
          <w:tcPr>
            <w:tcW w:w="5304" w:type="dxa"/>
            <w:shd w:val="clear" w:color="auto" w:fill="auto"/>
          </w:tcPr>
          <w:p w14:paraId="3718A4D3" w14:textId="39381F60" w:rsidR="00C03C72" w:rsidRDefault="00C03C72" w:rsidP="005C3E20">
            <w:r>
              <w:t>Coğrafya Öğretmeni</w:t>
            </w:r>
          </w:p>
        </w:tc>
        <w:tc>
          <w:tcPr>
            <w:tcW w:w="1768" w:type="dxa"/>
            <w:shd w:val="clear" w:color="auto" w:fill="auto"/>
          </w:tcPr>
          <w:p w14:paraId="47780EE4" w14:textId="39186AA9" w:rsidR="00C03C72" w:rsidRDefault="00C03C72">
            <w:pPr>
              <w:rPr>
                <w:b/>
              </w:rPr>
            </w:pPr>
            <w:r>
              <w:rPr>
                <w:b/>
              </w:rPr>
              <w:t>X</w:t>
            </w:r>
          </w:p>
        </w:tc>
        <w:tc>
          <w:tcPr>
            <w:tcW w:w="1768" w:type="dxa"/>
            <w:shd w:val="clear" w:color="auto" w:fill="auto"/>
          </w:tcPr>
          <w:p w14:paraId="63E00B4E" w14:textId="77777777" w:rsidR="00C03C72" w:rsidRDefault="00C03C72">
            <w:pPr>
              <w:rPr>
                <w:b/>
              </w:rPr>
            </w:pPr>
          </w:p>
        </w:tc>
        <w:tc>
          <w:tcPr>
            <w:tcW w:w="1768" w:type="dxa"/>
            <w:shd w:val="clear" w:color="auto" w:fill="auto"/>
          </w:tcPr>
          <w:p w14:paraId="251E9E4F" w14:textId="1199B349" w:rsidR="00C03C72" w:rsidRDefault="00C03C72">
            <w:pPr>
              <w:rPr>
                <w:b/>
              </w:rPr>
            </w:pPr>
            <w:r>
              <w:rPr>
                <w:b/>
              </w:rPr>
              <w:t>1</w:t>
            </w:r>
          </w:p>
        </w:tc>
      </w:tr>
      <w:tr w:rsidR="00C03C72" w:rsidRPr="00D41148" w14:paraId="50510878" w14:textId="77777777" w:rsidTr="00D41148">
        <w:tc>
          <w:tcPr>
            <w:tcW w:w="5304" w:type="dxa"/>
            <w:shd w:val="clear" w:color="auto" w:fill="auto"/>
          </w:tcPr>
          <w:p w14:paraId="107B17EA" w14:textId="4FBEC347" w:rsidR="00C03C72" w:rsidRDefault="00C03C72" w:rsidP="005C3E20">
            <w:r>
              <w:t>Tarih Öğretmeni</w:t>
            </w:r>
          </w:p>
        </w:tc>
        <w:tc>
          <w:tcPr>
            <w:tcW w:w="1768" w:type="dxa"/>
            <w:shd w:val="clear" w:color="auto" w:fill="auto"/>
          </w:tcPr>
          <w:p w14:paraId="5D513104" w14:textId="3776D0E6" w:rsidR="00C03C72" w:rsidRDefault="00C03C72">
            <w:pPr>
              <w:rPr>
                <w:b/>
              </w:rPr>
            </w:pPr>
          </w:p>
        </w:tc>
        <w:tc>
          <w:tcPr>
            <w:tcW w:w="1768" w:type="dxa"/>
            <w:shd w:val="clear" w:color="auto" w:fill="auto"/>
          </w:tcPr>
          <w:p w14:paraId="0ED24B76" w14:textId="6438E690" w:rsidR="00C03C72" w:rsidRDefault="005A667C">
            <w:pPr>
              <w:rPr>
                <w:b/>
              </w:rPr>
            </w:pPr>
            <w:r>
              <w:rPr>
                <w:b/>
              </w:rPr>
              <w:t>X</w:t>
            </w:r>
          </w:p>
        </w:tc>
        <w:tc>
          <w:tcPr>
            <w:tcW w:w="1768" w:type="dxa"/>
            <w:shd w:val="clear" w:color="auto" w:fill="auto"/>
          </w:tcPr>
          <w:p w14:paraId="34A59BA6" w14:textId="5EB77F7F" w:rsidR="00C03C72" w:rsidRDefault="00C03C72">
            <w:pPr>
              <w:rPr>
                <w:b/>
              </w:rPr>
            </w:pPr>
            <w:r>
              <w:rPr>
                <w:b/>
              </w:rPr>
              <w:t>1</w:t>
            </w:r>
          </w:p>
        </w:tc>
      </w:tr>
      <w:tr w:rsidR="00C03C72" w:rsidRPr="00D41148" w14:paraId="7273389B" w14:textId="77777777" w:rsidTr="00D41148">
        <w:tc>
          <w:tcPr>
            <w:tcW w:w="5304" w:type="dxa"/>
            <w:shd w:val="clear" w:color="auto" w:fill="auto"/>
          </w:tcPr>
          <w:p w14:paraId="61F79870" w14:textId="494F76A3" w:rsidR="00C03C72" w:rsidRDefault="00C03C72" w:rsidP="005C3E20">
            <w:r>
              <w:t>Biyoloji Öğretmeni</w:t>
            </w:r>
          </w:p>
        </w:tc>
        <w:tc>
          <w:tcPr>
            <w:tcW w:w="1768" w:type="dxa"/>
            <w:shd w:val="clear" w:color="auto" w:fill="auto"/>
          </w:tcPr>
          <w:p w14:paraId="729FE098" w14:textId="613AA0A1" w:rsidR="00C03C72" w:rsidRDefault="005A667C">
            <w:pPr>
              <w:rPr>
                <w:b/>
              </w:rPr>
            </w:pPr>
            <w:r>
              <w:rPr>
                <w:b/>
              </w:rPr>
              <w:t>X</w:t>
            </w:r>
          </w:p>
        </w:tc>
        <w:tc>
          <w:tcPr>
            <w:tcW w:w="1768" w:type="dxa"/>
            <w:shd w:val="clear" w:color="auto" w:fill="auto"/>
          </w:tcPr>
          <w:p w14:paraId="7A78143C" w14:textId="75F20870" w:rsidR="00C03C72" w:rsidRDefault="00C03C72">
            <w:pPr>
              <w:rPr>
                <w:b/>
              </w:rPr>
            </w:pPr>
          </w:p>
        </w:tc>
        <w:tc>
          <w:tcPr>
            <w:tcW w:w="1768" w:type="dxa"/>
            <w:shd w:val="clear" w:color="auto" w:fill="auto"/>
          </w:tcPr>
          <w:p w14:paraId="6BAD4D16" w14:textId="44E74D46" w:rsidR="00C03C72" w:rsidRDefault="00C03C72">
            <w:pPr>
              <w:rPr>
                <w:b/>
              </w:rPr>
            </w:pPr>
            <w:r>
              <w:rPr>
                <w:b/>
              </w:rPr>
              <w:t>1</w:t>
            </w:r>
          </w:p>
        </w:tc>
      </w:tr>
      <w:tr w:rsidR="00C03C72" w:rsidRPr="00D41148" w14:paraId="6D7446F9" w14:textId="77777777" w:rsidTr="00D41148">
        <w:tc>
          <w:tcPr>
            <w:tcW w:w="5304" w:type="dxa"/>
            <w:shd w:val="clear" w:color="auto" w:fill="auto"/>
          </w:tcPr>
          <w:p w14:paraId="46D196A5" w14:textId="20D3B85E" w:rsidR="00C03C72" w:rsidRDefault="00C03C72" w:rsidP="005C3E20">
            <w:r>
              <w:t>Bilişim Teknolojileri Öğretmeni</w:t>
            </w:r>
          </w:p>
        </w:tc>
        <w:tc>
          <w:tcPr>
            <w:tcW w:w="1768" w:type="dxa"/>
            <w:shd w:val="clear" w:color="auto" w:fill="auto"/>
          </w:tcPr>
          <w:p w14:paraId="718D06EA" w14:textId="213128B7" w:rsidR="00C03C72" w:rsidRDefault="00C03C72">
            <w:pPr>
              <w:rPr>
                <w:b/>
              </w:rPr>
            </w:pPr>
          </w:p>
        </w:tc>
        <w:tc>
          <w:tcPr>
            <w:tcW w:w="1768" w:type="dxa"/>
            <w:shd w:val="clear" w:color="auto" w:fill="auto"/>
          </w:tcPr>
          <w:p w14:paraId="4A4F2A14" w14:textId="77777777" w:rsidR="00C03C72" w:rsidRDefault="00C03C72">
            <w:pPr>
              <w:rPr>
                <w:b/>
              </w:rPr>
            </w:pPr>
          </w:p>
        </w:tc>
        <w:tc>
          <w:tcPr>
            <w:tcW w:w="1768" w:type="dxa"/>
            <w:shd w:val="clear" w:color="auto" w:fill="auto"/>
          </w:tcPr>
          <w:p w14:paraId="5A0E30D5" w14:textId="234DA7D6" w:rsidR="00C03C72" w:rsidRDefault="005A667C">
            <w:pPr>
              <w:rPr>
                <w:b/>
              </w:rPr>
            </w:pPr>
            <w:r>
              <w:rPr>
                <w:b/>
              </w:rPr>
              <w:t>0</w:t>
            </w:r>
          </w:p>
        </w:tc>
      </w:tr>
      <w:tr w:rsidR="00C03C72" w:rsidRPr="00D41148" w14:paraId="518DEBA6" w14:textId="77777777" w:rsidTr="00D41148">
        <w:tc>
          <w:tcPr>
            <w:tcW w:w="5304" w:type="dxa"/>
            <w:shd w:val="clear" w:color="auto" w:fill="auto"/>
          </w:tcPr>
          <w:p w14:paraId="5EA75106" w14:textId="4C960FC7" w:rsidR="00C03C72" w:rsidRDefault="00C03C72" w:rsidP="005C3E20">
            <w:r>
              <w:t>İngilizce Öğretmeni</w:t>
            </w:r>
          </w:p>
        </w:tc>
        <w:tc>
          <w:tcPr>
            <w:tcW w:w="1768" w:type="dxa"/>
            <w:shd w:val="clear" w:color="auto" w:fill="auto"/>
          </w:tcPr>
          <w:p w14:paraId="53DC4153" w14:textId="4826FFFE" w:rsidR="00C03C72" w:rsidRDefault="005A667C">
            <w:pPr>
              <w:rPr>
                <w:b/>
              </w:rPr>
            </w:pPr>
            <w:r>
              <w:rPr>
                <w:b/>
              </w:rPr>
              <w:t>X</w:t>
            </w:r>
          </w:p>
        </w:tc>
        <w:tc>
          <w:tcPr>
            <w:tcW w:w="1768" w:type="dxa"/>
            <w:shd w:val="clear" w:color="auto" w:fill="auto"/>
          </w:tcPr>
          <w:p w14:paraId="43C2E771" w14:textId="752C863E" w:rsidR="00C03C72" w:rsidRDefault="00C03C72">
            <w:pPr>
              <w:rPr>
                <w:b/>
              </w:rPr>
            </w:pPr>
          </w:p>
        </w:tc>
        <w:tc>
          <w:tcPr>
            <w:tcW w:w="1768" w:type="dxa"/>
            <w:shd w:val="clear" w:color="auto" w:fill="auto"/>
          </w:tcPr>
          <w:p w14:paraId="2735AF2C" w14:textId="7D938FDA" w:rsidR="00C03C72" w:rsidRDefault="00C03C72">
            <w:pPr>
              <w:rPr>
                <w:b/>
              </w:rPr>
            </w:pPr>
            <w:r>
              <w:rPr>
                <w:b/>
              </w:rPr>
              <w:t>1</w:t>
            </w:r>
          </w:p>
        </w:tc>
      </w:tr>
      <w:tr w:rsidR="005A667C" w:rsidRPr="00D41148" w14:paraId="41B423CF" w14:textId="77777777" w:rsidTr="00D41148">
        <w:tc>
          <w:tcPr>
            <w:tcW w:w="5304" w:type="dxa"/>
            <w:shd w:val="clear" w:color="auto" w:fill="auto"/>
          </w:tcPr>
          <w:p w14:paraId="2FDD02F3" w14:textId="36CE9225" w:rsidR="005A667C" w:rsidRDefault="005A667C" w:rsidP="005C3E20">
            <w:r>
              <w:t>Beden Eğitimi Öğretmeni</w:t>
            </w:r>
          </w:p>
        </w:tc>
        <w:tc>
          <w:tcPr>
            <w:tcW w:w="1768" w:type="dxa"/>
            <w:shd w:val="clear" w:color="auto" w:fill="auto"/>
          </w:tcPr>
          <w:p w14:paraId="4CC6FEB7" w14:textId="77777777" w:rsidR="005A667C" w:rsidRDefault="005A667C">
            <w:pPr>
              <w:rPr>
                <w:b/>
              </w:rPr>
            </w:pPr>
          </w:p>
        </w:tc>
        <w:tc>
          <w:tcPr>
            <w:tcW w:w="1768" w:type="dxa"/>
            <w:shd w:val="clear" w:color="auto" w:fill="auto"/>
          </w:tcPr>
          <w:p w14:paraId="0926958A" w14:textId="2DC95608" w:rsidR="005A667C" w:rsidRDefault="005A667C">
            <w:pPr>
              <w:rPr>
                <w:b/>
              </w:rPr>
            </w:pPr>
            <w:r>
              <w:rPr>
                <w:b/>
              </w:rPr>
              <w:t>X</w:t>
            </w:r>
          </w:p>
        </w:tc>
        <w:tc>
          <w:tcPr>
            <w:tcW w:w="1768" w:type="dxa"/>
            <w:shd w:val="clear" w:color="auto" w:fill="auto"/>
          </w:tcPr>
          <w:p w14:paraId="2843878E" w14:textId="1FF63A6A" w:rsidR="005A667C" w:rsidRDefault="005A667C">
            <w:pPr>
              <w:rPr>
                <w:b/>
              </w:rPr>
            </w:pPr>
            <w:r>
              <w:rPr>
                <w:b/>
              </w:rPr>
              <w:t>1</w:t>
            </w:r>
          </w:p>
        </w:tc>
      </w:tr>
      <w:tr w:rsidR="00C03C72" w:rsidRPr="00D41148" w14:paraId="4666B15A" w14:textId="77777777" w:rsidTr="00D41148">
        <w:tc>
          <w:tcPr>
            <w:tcW w:w="5304" w:type="dxa"/>
            <w:shd w:val="clear" w:color="auto" w:fill="auto"/>
          </w:tcPr>
          <w:p w14:paraId="2FB3E689" w14:textId="6CAEA914" w:rsidR="00C03C72" w:rsidRDefault="00C03C72" w:rsidP="005C3E20">
            <w:r>
              <w:t>Türk Dili ve Edebiyatı Öğretmeni</w:t>
            </w:r>
          </w:p>
        </w:tc>
        <w:tc>
          <w:tcPr>
            <w:tcW w:w="1768" w:type="dxa"/>
            <w:shd w:val="clear" w:color="auto" w:fill="auto"/>
          </w:tcPr>
          <w:p w14:paraId="239FF275" w14:textId="039946E0" w:rsidR="00C03C72" w:rsidRDefault="00C03C72">
            <w:pPr>
              <w:rPr>
                <w:b/>
              </w:rPr>
            </w:pPr>
            <w:r>
              <w:rPr>
                <w:b/>
              </w:rPr>
              <w:t>X</w:t>
            </w:r>
          </w:p>
        </w:tc>
        <w:tc>
          <w:tcPr>
            <w:tcW w:w="1768" w:type="dxa"/>
            <w:shd w:val="clear" w:color="auto" w:fill="auto"/>
          </w:tcPr>
          <w:p w14:paraId="4A25406E" w14:textId="77777777" w:rsidR="00C03C72" w:rsidRDefault="00C03C72">
            <w:pPr>
              <w:rPr>
                <w:b/>
              </w:rPr>
            </w:pPr>
          </w:p>
        </w:tc>
        <w:tc>
          <w:tcPr>
            <w:tcW w:w="1768" w:type="dxa"/>
            <w:shd w:val="clear" w:color="auto" w:fill="auto"/>
          </w:tcPr>
          <w:p w14:paraId="12259235" w14:textId="2A40B45A" w:rsidR="00C03C72" w:rsidRDefault="00C03C72">
            <w:pPr>
              <w:rPr>
                <w:b/>
              </w:rPr>
            </w:pPr>
            <w:r>
              <w:rPr>
                <w:b/>
              </w:rPr>
              <w:t>1</w:t>
            </w:r>
          </w:p>
        </w:tc>
      </w:tr>
      <w:tr w:rsidR="00C03C72" w:rsidRPr="00D41148" w14:paraId="63F112B4" w14:textId="77777777" w:rsidTr="00D41148">
        <w:tc>
          <w:tcPr>
            <w:tcW w:w="5304" w:type="dxa"/>
            <w:shd w:val="clear" w:color="auto" w:fill="auto"/>
          </w:tcPr>
          <w:p w14:paraId="10C2DAF5" w14:textId="3267683F" w:rsidR="00C03C72" w:rsidRDefault="00C03C72" w:rsidP="005C3E20">
            <w:r>
              <w:t>Müzik öğretmeni</w:t>
            </w:r>
          </w:p>
        </w:tc>
        <w:tc>
          <w:tcPr>
            <w:tcW w:w="1768" w:type="dxa"/>
            <w:shd w:val="clear" w:color="auto" w:fill="auto"/>
          </w:tcPr>
          <w:p w14:paraId="1E56A2A0" w14:textId="4416FF18" w:rsidR="00C03C72" w:rsidRDefault="00C03C72">
            <w:pPr>
              <w:rPr>
                <w:b/>
              </w:rPr>
            </w:pPr>
            <w:r>
              <w:rPr>
                <w:b/>
              </w:rPr>
              <w:t>X</w:t>
            </w:r>
          </w:p>
        </w:tc>
        <w:tc>
          <w:tcPr>
            <w:tcW w:w="1768" w:type="dxa"/>
            <w:shd w:val="clear" w:color="auto" w:fill="auto"/>
          </w:tcPr>
          <w:p w14:paraId="7CA9A1BF" w14:textId="77777777" w:rsidR="00C03C72" w:rsidRDefault="00C03C72">
            <w:pPr>
              <w:rPr>
                <w:b/>
              </w:rPr>
            </w:pPr>
          </w:p>
        </w:tc>
        <w:tc>
          <w:tcPr>
            <w:tcW w:w="1768" w:type="dxa"/>
            <w:shd w:val="clear" w:color="auto" w:fill="auto"/>
          </w:tcPr>
          <w:p w14:paraId="12AF237C" w14:textId="41451D20" w:rsidR="00C03C72" w:rsidRDefault="00C03C72">
            <w:pPr>
              <w:rPr>
                <w:b/>
              </w:rPr>
            </w:pPr>
            <w:r>
              <w:rPr>
                <w:b/>
              </w:rPr>
              <w:t>1</w:t>
            </w:r>
          </w:p>
        </w:tc>
      </w:tr>
      <w:tr w:rsidR="00D5715B" w:rsidRPr="00D41148" w14:paraId="46E9CDFD" w14:textId="77777777" w:rsidTr="00D41148">
        <w:tc>
          <w:tcPr>
            <w:tcW w:w="5304" w:type="dxa"/>
            <w:shd w:val="clear" w:color="auto" w:fill="auto"/>
          </w:tcPr>
          <w:p w14:paraId="77A3DF3C" w14:textId="7875D41B" w:rsidR="00533426" w:rsidRPr="00533426" w:rsidRDefault="00C03C72" w:rsidP="00E67FCA">
            <w:r>
              <w:t>Felsefe grubu Öğretmeni</w:t>
            </w:r>
          </w:p>
        </w:tc>
        <w:tc>
          <w:tcPr>
            <w:tcW w:w="1768" w:type="dxa"/>
            <w:shd w:val="clear" w:color="auto" w:fill="auto"/>
          </w:tcPr>
          <w:p w14:paraId="64B7ECD7" w14:textId="3F83484F" w:rsidR="00533426" w:rsidRPr="00D41148" w:rsidRDefault="005A667C" w:rsidP="00533426">
            <w:pPr>
              <w:rPr>
                <w:b/>
              </w:rPr>
            </w:pPr>
            <w:r>
              <w:rPr>
                <w:b/>
              </w:rPr>
              <w:t>X</w:t>
            </w:r>
          </w:p>
        </w:tc>
        <w:tc>
          <w:tcPr>
            <w:tcW w:w="1768" w:type="dxa"/>
            <w:shd w:val="clear" w:color="auto" w:fill="auto"/>
          </w:tcPr>
          <w:p w14:paraId="7F05F19B" w14:textId="1B379CB3" w:rsidR="00533426" w:rsidRPr="00D41148" w:rsidRDefault="00533426" w:rsidP="00533426">
            <w:pPr>
              <w:rPr>
                <w:b/>
              </w:rPr>
            </w:pPr>
          </w:p>
        </w:tc>
        <w:tc>
          <w:tcPr>
            <w:tcW w:w="1768" w:type="dxa"/>
            <w:shd w:val="clear" w:color="auto" w:fill="auto"/>
          </w:tcPr>
          <w:p w14:paraId="2212D107" w14:textId="343C69CA" w:rsidR="00533426" w:rsidRPr="00D41148" w:rsidRDefault="00C03C72" w:rsidP="00533426">
            <w:pPr>
              <w:rPr>
                <w:b/>
              </w:rPr>
            </w:pPr>
            <w:r>
              <w:rPr>
                <w:b/>
              </w:rPr>
              <w:t>1</w:t>
            </w:r>
          </w:p>
        </w:tc>
      </w:tr>
      <w:tr w:rsidR="00D5715B" w:rsidRPr="00D41148" w14:paraId="6CE9CD77" w14:textId="77777777" w:rsidTr="00D41148">
        <w:tc>
          <w:tcPr>
            <w:tcW w:w="5304" w:type="dxa"/>
            <w:shd w:val="clear" w:color="auto" w:fill="auto"/>
          </w:tcPr>
          <w:p w14:paraId="12903197" w14:textId="77777777" w:rsidR="00533426" w:rsidRPr="00533426" w:rsidRDefault="00533426" w:rsidP="00E67FCA">
            <w:r w:rsidRPr="00533426">
              <w:t>Yardımcı Personel</w:t>
            </w:r>
          </w:p>
        </w:tc>
        <w:tc>
          <w:tcPr>
            <w:tcW w:w="1768" w:type="dxa"/>
            <w:shd w:val="clear" w:color="auto" w:fill="auto"/>
          </w:tcPr>
          <w:p w14:paraId="40CB16B1" w14:textId="77777777" w:rsidR="00533426" w:rsidRPr="00D41148" w:rsidRDefault="00D24A3D" w:rsidP="00533426">
            <w:pPr>
              <w:rPr>
                <w:b/>
              </w:rPr>
            </w:pPr>
            <w:r>
              <w:rPr>
                <w:b/>
              </w:rPr>
              <w:t>X</w:t>
            </w:r>
          </w:p>
        </w:tc>
        <w:tc>
          <w:tcPr>
            <w:tcW w:w="1768" w:type="dxa"/>
            <w:shd w:val="clear" w:color="auto" w:fill="auto"/>
          </w:tcPr>
          <w:p w14:paraId="4A325DEA" w14:textId="77777777" w:rsidR="00533426" w:rsidRPr="00D41148" w:rsidRDefault="00533426" w:rsidP="00533426">
            <w:pPr>
              <w:rPr>
                <w:b/>
              </w:rPr>
            </w:pPr>
          </w:p>
        </w:tc>
        <w:tc>
          <w:tcPr>
            <w:tcW w:w="1768" w:type="dxa"/>
            <w:shd w:val="clear" w:color="auto" w:fill="auto"/>
          </w:tcPr>
          <w:p w14:paraId="0949BD24" w14:textId="77777777" w:rsidR="00533426" w:rsidRPr="00D41148" w:rsidRDefault="00D24A3D" w:rsidP="00533426">
            <w:pPr>
              <w:rPr>
                <w:b/>
              </w:rPr>
            </w:pPr>
            <w:r>
              <w:rPr>
                <w:b/>
              </w:rPr>
              <w:t>2</w:t>
            </w:r>
          </w:p>
        </w:tc>
      </w:tr>
      <w:tr w:rsidR="00D5715B" w:rsidRPr="00D41148" w14:paraId="733C4BCA" w14:textId="77777777" w:rsidTr="00D41148">
        <w:tc>
          <w:tcPr>
            <w:tcW w:w="5304" w:type="dxa"/>
            <w:shd w:val="clear" w:color="auto" w:fill="auto"/>
          </w:tcPr>
          <w:p w14:paraId="607C41B1" w14:textId="77777777" w:rsidR="00E67FCA" w:rsidRPr="00533426" w:rsidRDefault="00E67FCA" w:rsidP="00533426">
            <w:r>
              <w:t>Güvenlik Personeli</w:t>
            </w:r>
          </w:p>
        </w:tc>
        <w:tc>
          <w:tcPr>
            <w:tcW w:w="1768" w:type="dxa"/>
            <w:shd w:val="clear" w:color="auto" w:fill="auto"/>
          </w:tcPr>
          <w:p w14:paraId="19F1200F" w14:textId="2A79CAE7" w:rsidR="00E67FCA" w:rsidRPr="00D41148" w:rsidRDefault="00E67FCA" w:rsidP="00533426">
            <w:pPr>
              <w:rPr>
                <w:b/>
              </w:rPr>
            </w:pPr>
          </w:p>
        </w:tc>
        <w:tc>
          <w:tcPr>
            <w:tcW w:w="1768" w:type="dxa"/>
            <w:shd w:val="clear" w:color="auto" w:fill="auto"/>
          </w:tcPr>
          <w:p w14:paraId="5267A37C" w14:textId="77777777" w:rsidR="00E67FCA" w:rsidRPr="00D41148" w:rsidRDefault="00E67FCA" w:rsidP="00533426">
            <w:pPr>
              <w:rPr>
                <w:b/>
              </w:rPr>
            </w:pPr>
          </w:p>
        </w:tc>
        <w:tc>
          <w:tcPr>
            <w:tcW w:w="1768" w:type="dxa"/>
            <w:shd w:val="clear" w:color="auto" w:fill="auto"/>
          </w:tcPr>
          <w:p w14:paraId="6CF7A330" w14:textId="1D69CF58" w:rsidR="00E67FCA" w:rsidRPr="00D41148" w:rsidRDefault="00E67FCA" w:rsidP="00533426">
            <w:pPr>
              <w:rPr>
                <w:b/>
              </w:rPr>
            </w:pPr>
          </w:p>
        </w:tc>
      </w:tr>
      <w:tr w:rsidR="00D5715B" w:rsidRPr="00D41148" w14:paraId="49A30EAF" w14:textId="77777777" w:rsidTr="00D41148">
        <w:tc>
          <w:tcPr>
            <w:tcW w:w="5304" w:type="dxa"/>
            <w:shd w:val="clear" w:color="auto" w:fill="auto"/>
          </w:tcPr>
          <w:p w14:paraId="6B347F30" w14:textId="77777777" w:rsidR="00533426" w:rsidRPr="00D41148" w:rsidRDefault="00533426" w:rsidP="00D41148">
            <w:pPr>
              <w:jc w:val="right"/>
              <w:rPr>
                <w:b/>
              </w:rPr>
            </w:pPr>
            <w:r w:rsidRPr="00D41148">
              <w:rPr>
                <w:b/>
              </w:rPr>
              <w:t>Toplam Çalışan Sayıları</w:t>
            </w:r>
          </w:p>
        </w:tc>
        <w:tc>
          <w:tcPr>
            <w:tcW w:w="1768" w:type="dxa"/>
            <w:shd w:val="clear" w:color="auto" w:fill="auto"/>
          </w:tcPr>
          <w:p w14:paraId="5800498D" w14:textId="77777777" w:rsidR="00533426" w:rsidRPr="00D41148" w:rsidRDefault="00533426" w:rsidP="00533426">
            <w:pPr>
              <w:rPr>
                <w:b/>
              </w:rPr>
            </w:pPr>
          </w:p>
        </w:tc>
        <w:tc>
          <w:tcPr>
            <w:tcW w:w="1768" w:type="dxa"/>
            <w:shd w:val="clear" w:color="auto" w:fill="auto"/>
          </w:tcPr>
          <w:p w14:paraId="1E127C78" w14:textId="77777777" w:rsidR="00533426" w:rsidRPr="00D41148" w:rsidRDefault="00533426" w:rsidP="00533426">
            <w:pPr>
              <w:rPr>
                <w:b/>
              </w:rPr>
            </w:pPr>
          </w:p>
        </w:tc>
        <w:tc>
          <w:tcPr>
            <w:tcW w:w="1768" w:type="dxa"/>
            <w:shd w:val="clear" w:color="auto" w:fill="auto"/>
          </w:tcPr>
          <w:p w14:paraId="463DBDB1" w14:textId="5AEF13AC" w:rsidR="00533426" w:rsidRPr="00D41148" w:rsidRDefault="005A667C" w:rsidP="00533426">
            <w:pPr>
              <w:rPr>
                <w:b/>
              </w:rPr>
            </w:pPr>
            <w:r>
              <w:rPr>
                <w:b/>
              </w:rPr>
              <w:t>14</w:t>
            </w:r>
          </w:p>
        </w:tc>
      </w:tr>
    </w:tbl>
    <w:p w14:paraId="0F77322F" w14:textId="77777777" w:rsidR="00581C99" w:rsidRPr="00FF5561" w:rsidRDefault="00581C99">
      <w:pPr>
        <w:rPr>
          <w:b/>
        </w:rPr>
      </w:pPr>
    </w:p>
    <w:p w14:paraId="6ACCEA0C" w14:textId="77777777" w:rsidR="009678DE" w:rsidRDefault="009678DE" w:rsidP="00182608">
      <w:pPr>
        <w:tabs>
          <w:tab w:val="left" w:pos="426"/>
        </w:tabs>
        <w:spacing w:after="0"/>
        <w:jc w:val="both"/>
        <w:rPr>
          <w:rFonts w:cs="Calibri"/>
          <w:b/>
          <w:szCs w:val="24"/>
        </w:rPr>
      </w:pPr>
    </w:p>
    <w:p w14:paraId="3A5211C0" w14:textId="77777777" w:rsidR="00905A46" w:rsidRPr="00A47F2F" w:rsidRDefault="00905A46" w:rsidP="00182608">
      <w:pPr>
        <w:tabs>
          <w:tab w:val="left" w:pos="426"/>
        </w:tabs>
        <w:spacing w:after="0"/>
        <w:jc w:val="both"/>
        <w:rPr>
          <w:rFonts w:cs="Calibri"/>
          <w:b/>
          <w:szCs w:val="24"/>
        </w:rPr>
      </w:pPr>
    </w:p>
    <w:p w14:paraId="523BB84F" w14:textId="77777777" w:rsidR="00390AA4" w:rsidRDefault="00E67FCA" w:rsidP="00E67FCA">
      <w:pPr>
        <w:pStyle w:val="Balk3"/>
      </w:pPr>
      <w:r>
        <w:lastRenderedPageBreak/>
        <w:t>Okulumuz Bina ve Alanları</w:t>
      </w:r>
    </w:p>
    <w:p w14:paraId="581A828B"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0C0EF227" w14:textId="77777777" w:rsidR="00E67FCA" w:rsidRDefault="00E67FCA" w:rsidP="00182608">
      <w:pPr>
        <w:tabs>
          <w:tab w:val="left" w:pos="426"/>
        </w:tabs>
        <w:spacing w:after="0"/>
        <w:jc w:val="both"/>
        <w:rPr>
          <w:rFonts w:cs="Calibri"/>
          <w:b/>
          <w:szCs w:val="24"/>
        </w:rPr>
      </w:pPr>
    </w:p>
    <w:p w14:paraId="346C8BF9"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808"/>
        <w:gridCol w:w="1895"/>
        <w:gridCol w:w="617"/>
        <w:gridCol w:w="657"/>
      </w:tblGrid>
      <w:tr w:rsidR="00D5715B" w:rsidRPr="00D41148" w14:paraId="2E5FAC9F" w14:textId="77777777" w:rsidTr="00905A46">
        <w:tc>
          <w:tcPr>
            <w:tcW w:w="3149" w:type="pct"/>
            <w:gridSpan w:val="2"/>
            <w:shd w:val="clear" w:color="auto" w:fill="auto"/>
          </w:tcPr>
          <w:p w14:paraId="4342A613" w14:textId="77777777"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E06F10">
              <w:rPr>
                <w:rFonts w:cs="Calibri"/>
                <w:b/>
                <w:bCs/>
                <w:color w:val="000000"/>
                <w:szCs w:val="24"/>
              </w:rPr>
              <w:t>*</w:t>
            </w:r>
          </w:p>
        </w:tc>
        <w:tc>
          <w:tcPr>
            <w:tcW w:w="1107" w:type="pct"/>
            <w:shd w:val="clear" w:color="auto" w:fill="auto"/>
          </w:tcPr>
          <w:p w14:paraId="6EE9FFD7"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60" w:type="pct"/>
            <w:shd w:val="clear" w:color="auto" w:fill="auto"/>
          </w:tcPr>
          <w:p w14:paraId="2208CC40"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384" w:type="pct"/>
            <w:shd w:val="clear" w:color="auto" w:fill="auto"/>
          </w:tcPr>
          <w:p w14:paraId="46907184"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134D4599" w14:textId="77777777" w:rsidTr="00905A46">
        <w:tc>
          <w:tcPr>
            <w:tcW w:w="2677" w:type="pct"/>
            <w:shd w:val="clear" w:color="auto" w:fill="auto"/>
          </w:tcPr>
          <w:p w14:paraId="276E172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472" w:type="pct"/>
            <w:shd w:val="clear" w:color="auto" w:fill="auto"/>
          </w:tcPr>
          <w:p w14:paraId="457BAA6E" w14:textId="54ABDC9D" w:rsidR="00E67FCA" w:rsidRPr="00D41148" w:rsidRDefault="00905A46" w:rsidP="00D41148">
            <w:pPr>
              <w:tabs>
                <w:tab w:val="left" w:pos="426"/>
              </w:tabs>
              <w:spacing w:after="0"/>
              <w:jc w:val="both"/>
              <w:rPr>
                <w:rFonts w:cs="Calibri"/>
                <w:b/>
                <w:szCs w:val="24"/>
              </w:rPr>
            </w:pPr>
            <w:r>
              <w:rPr>
                <w:rFonts w:cs="Calibri"/>
                <w:b/>
                <w:szCs w:val="24"/>
              </w:rPr>
              <w:t>2</w:t>
            </w:r>
          </w:p>
        </w:tc>
        <w:tc>
          <w:tcPr>
            <w:tcW w:w="1107" w:type="pct"/>
            <w:shd w:val="clear" w:color="auto" w:fill="auto"/>
          </w:tcPr>
          <w:p w14:paraId="344627B0"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60" w:type="pct"/>
            <w:shd w:val="clear" w:color="auto" w:fill="auto"/>
          </w:tcPr>
          <w:p w14:paraId="026D49BB"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35B246A7" w14:textId="603B4ED2"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5BB03CD6" w14:textId="77777777" w:rsidTr="00905A46">
        <w:tc>
          <w:tcPr>
            <w:tcW w:w="2677" w:type="pct"/>
            <w:shd w:val="clear" w:color="auto" w:fill="auto"/>
          </w:tcPr>
          <w:p w14:paraId="1673A94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472" w:type="pct"/>
            <w:shd w:val="clear" w:color="auto" w:fill="auto"/>
          </w:tcPr>
          <w:p w14:paraId="6E326A40" w14:textId="1A6C09E9" w:rsidR="00E67FCA" w:rsidRPr="00D41148" w:rsidRDefault="00905A46" w:rsidP="00D41148">
            <w:pPr>
              <w:tabs>
                <w:tab w:val="left" w:pos="426"/>
              </w:tabs>
              <w:spacing w:after="0"/>
              <w:jc w:val="both"/>
              <w:rPr>
                <w:rFonts w:cs="Calibri"/>
                <w:b/>
                <w:szCs w:val="24"/>
              </w:rPr>
            </w:pPr>
            <w:r>
              <w:rPr>
                <w:rFonts w:cs="Calibri"/>
                <w:b/>
                <w:szCs w:val="24"/>
              </w:rPr>
              <w:t>7</w:t>
            </w:r>
          </w:p>
        </w:tc>
        <w:tc>
          <w:tcPr>
            <w:tcW w:w="1107" w:type="pct"/>
            <w:shd w:val="clear" w:color="auto" w:fill="auto"/>
          </w:tcPr>
          <w:p w14:paraId="1F23087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60" w:type="pct"/>
            <w:shd w:val="clear" w:color="auto" w:fill="auto"/>
          </w:tcPr>
          <w:p w14:paraId="1E07C62C" w14:textId="3DC4E13F" w:rsidR="00E67FCA" w:rsidRPr="00D41148" w:rsidRDefault="00905A46" w:rsidP="00D41148">
            <w:pPr>
              <w:tabs>
                <w:tab w:val="left" w:pos="426"/>
              </w:tabs>
              <w:spacing w:after="0"/>
              <w:jc w:val="both"/>
              <w:rPr>
                <w:rFonts w:cs="Calibri"/>
                <w:b/>
                <w:szCs w:val="24"/>
              </w:rPr>
            </w:pPr>
            <w:r>
              <w:rPr>
                <w:rFonts w:cs="Calibri"/>
                <w:b/>
                <w:szCs w:val="24"/>
              </w:rPr>
              <w:t>X</w:t>
            </w:r>
          </w:p>
        </w:tc>
        <w:tc>
          <w:tcPr>
            <w:tcW w:w="384" w:type="pct"/>
            <w:shd w:val="clear" w:color="auto" w:fill="auto"/>
          </w:tcPr>
          <w:p w14:paraId="2B4A47C6" w14:textId="77777777" w:rsidR="00E67FCA" w:rsidRPr="00D41148" w:rsidRDefault="00E67FCA" w:rsidP="00D41148">
            <w:pPr>
              <w:tabs>
                <w:tab w:val="left" w:pos="426"/>
              </w:tabs>
              <w:spacing w:after="0"/>
              <w:jc w:val="both"/>
              <w:rPr>
                <w:rFonts w:cs="Calibri"/>
                <w:b/>
                <w:szCs w:val="24"/>
              </w:rPr>
            </w:pPr>
          </w:p>
        </w:tc>
      </w:tr>
      <w:tr w:rsidR="00D5715B" w:rsidRPr="00D41148" w14:paraId="70745265" w14:textId="77777777" w:rsidTr="00905A46">
        <w:tc>
          <w:tcPr>
            <w:tcW w:w="2677" w:type="pct"/>
            <w:shd w:val="clear" w:color="auto" w:fill="auto"/>
          </w:tcPr>
          <w:p w14:paraId="131AC9A4"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472" w:type="pct"/>
            <w:shd w:val="clear" w:color="auto" w:fill="auto"/>
          </w:tcPr>
          <w:p w14:paraId="05B661A3"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40CC618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60" w:type="pct"/>
            <w:shd w:val="clear" w:color="auto" w:fill="auto"/>
          </w:tcPr>
          <w:p w14:paraId="7BC5BA60" w14:textId="4502112B" w:rsidR="00E67FCA" w:rsidRPr="00D41148" w:rsidRDefault="00905A46" w:rsidP="00D41148">
            <w:pPr>
              <w:tabs>
                <w:tab w:val="left" w:pos="426"/>
              </w:tabs>
              <w:spacing w:after="0"/>
              <w:jc w:val="both"/>
              <w:rPr>
                <w:rFonts w:cs="Calibri"/>
                <w:b/>
                <w:szCs w:val="24"/>
              </w:rPr>
            </w:pPr>
            <w:r>
              <w:rPr>
                <w:rFonts w:cs="Calibri"/>
                <w:b/>
                <w:szCs w:val="24"/>
              </w:rPr>
              <w:t>X</w:t>
            </w:r>
          </w:p>
        </w:tc>
        <w:tc>
          <w:tcPr>
            <w:tcW w:w="384" w:type="pct"/>
            <w:shd w:val="clear" w:color="auto" w:fill="auto"/>
          </w:tcPr>
          <w:p w14:paraId="6B8BE245" w14:textId="77777777" w:rsidR="00E67FCA" w:rsidRPr="00D41148" w:rsidRDefault="00E67FCA" w:rsidP="00D41148">
            <w:pPr>
              <w:tabs>
                <w:tab w:val="left" w:pos="426"/>
              </w:tabs>
              <w:spacing w:after="0"/>
              <w:jc w:val="both"/>
              <w:rPr>
                <w:rFonts w:cs="Calibri"/>
                <w:b/>
                <w:szCs w:val="24"/>
              </w:rPr>
            </w:pPr>
          </w:p>
        </w:tc>
      </w:tr>
      <w:tr w:rsidR="00D5715B" w:rsidRPr="00D41148" w14:paraId="2E41D668" w14:textId="77777777" w:rsidTr="00905A46">
        <w:tc>
          <w:tcPr>
            <w:tcW w:w="2677" w:type="pct"/>
            <w:shd w:val="clear" w:color="auto" w:fill="auto"/>
          </w:tcPr>
          <w:p w14:paraId="3989EB19"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472" w:type="pct"/>
            <w:shd w:val="clear" w:color="auto" w:fill="auto"/>
          </w:tcPr>
          <w:p w14:paraId="7B0CE20A" w14:textId="7B596BF2" w:rsidR="00E67FCA" w:rsidRPr="00D41148" w:rsidRDefault="00905A46" w:rsidP="00D41148">
            <w:pPr>
              <w:tabs>
                <w:tab w:val="left" w:pos="426"/>
              </w:tabs>
              <w:spacing w:after="0"/>
              <w:jc w:val="both"/>
              <w:rPr>
                <w:rFonts w:cs="Calibri"/>
                <w:b/>
                <w:szCs w:val="24"/>
              </w:rPr>
            </w:pPr>
            <w:r>
              <w:rPr>
                <w:rFonts w:cs="Calibri"/>
                <w:b/>
                <w:szCs w:val="24"/>
              </w:rPr>
              <w:t>7</w:t>
            </w:r>
          </w:p>
        </w:tc>
        <w:tc>
          <w:tcPr>
            <w:tcW w:w="1107" w:type="pct"/>
            <w:shd w:val="clear" w:color="auto" w:fill="auto"/>
          </w:tcPr>
          <w:p w14:paraId="3848902C"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60" w:type="pct"/>
            <w:shd w:val="clear" w:color="auto" w:fill="auto"/>
          </w:tcPr>
          <w:p w14:paraId="52CFA93F"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039CB7BF" w14:textId="308F0E23"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06924471" w14:textId="77777777" w:rsidTr="00905A46">
        <w:tc>
          <w:tcPr>
            <w:tcW w:w="2677" w:type="pct"/>
            <w:shd w:val="clear" w:color="auto" w:fill="auto"/>
          </w:tcPr>
          <w:p w14:paraId="2ECB1A37"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472" w:type="pct"/>
            <w:shd w:val="clear" w:color="auto" w:fill="auto"/>
          </w:tcPr>
          <w:p w14:paraId="40B97FEE" w14:textId="4F8553EA" w:rsidR="00E67FCA" w:rsidRPr="00D41148" w:rsidRDefault="00905A46" w:rsidP="00D41148">
            <w:pPr>
              <w:tabs>
                <w:tab w:val="left" w:pos="426"/>
              </w:tabs>
              <w:spacing w:after="0"/>
              <w:jc w:val="both"/>
              <w:rPr>
                <w:rFonts w:cs="Calibri"/>
                <w:b/>
                <w:szCs w:val="24"/>
              </w:rPr>
            </w:pPr>
            <w:r>
              <w:rPr>
                <w:rFonts w:cs="Calibri"/>
                <w:b/>
                <w:szCs w:val="24"/>
              </w:rPr>
              <w:t>7</w:t>
            </w:r>
          </w:p>
        </w:tc>
        <w:tc>
          <w:tcPr>
            <w:tcW w:w="1107" w:type="pct"/>
            <w:shd w:val="clear" w:color="auto" w:fill="auto"/>
          </w:tcPr>
          <w:p w14:paraId="276DA009"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60" w:type="pct"/>
            <w:shd w:val="clear" w:color="auto" w:fill="auto"/>
          </w:tcPr>
          <w:p w14:paraId="33A13331"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4A35A1F0" w14:textId="7B1E2BDA"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42C5434F" w14:textId="77777777" w:rsidTr="00905A46">
        <w:tc>
          <w:tcPr>
            <w:tcW w:w="2677" w:type="pct"/>
            <w:shd w:val="clear" w:color="auto" w:fill="auto"/>
          </w:tcPr>
          <w:p w14:paraId="345844C5"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472" w:type="pct"/>
            <w:shd w:val="clear" w:color="auto" w:fill="auto"/>
          </w:tcPr>
          <w:p w14:paraId="3953095E"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419B1FC8"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60" w:type="pct"/>
            <w:shd w:val="clear" w:color="auto" w:fill="auto"/>
          </w:tcPr>
          <w:p w14:paraId="771F242E"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00BBE177" w14:textId="48F10C74"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004B9970" w14:textId="77777777" w:rsidTr="00905A46">
        <w:tc>
          <w:tcPr>
            <w:tcW w:w="2677" w:type="pct"/>
            <w:shd w:val="clear" w:color="auto" w:fill="auto"/>
          </w:tcPr>
          <w:p w14:paraId="24B40691"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472" w:type="pct"/>
            <w:shd w:val="clear" w:color="auto" w:fill="auto"/>
          </w:tcPr>
          <w:p w14:paraId="296CB7F4"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4AD9C5DC"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60" w:type="pct"/>
            <w:shd w:val="clear" w:color="auto" w:fill="auto"/>
          </w:tcPr>
          <w:p w14:paraId="1F8867EF"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4F07FB96" w14:textId="62778CD0"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5336801E" w14:textId="77777777" w:rsidTr="00905A46">
        <w:tc>
          <w:tcPr>
            <w:tcW w:w="2677" w:type="pct"/>
            <w:shd w:val="clear" w:color="auto" w:fill="auto"/>
          </w:tcPr>
          <w:p w14:paraId="6F4A1F66"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472" w:type="pct"/>
            <w:shd w:val="clear" w:color="auto" w:fill="auto"/>
          </w:tcPr>
          <w:p w14:paraId="09A3715D"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5E40AE76"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60" w:type="pct"/>
            <w:shd w:val="clear" w:color="auto" w:fill="auto"/>
          </w:tcPr>
          <w:p w14:paraId="7271CF1D"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13237B1B" w14:textId="1F61FD21"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6E431256" w14:textId="77777777" w:rsidTr="00905A46">
        <w:tc>
          <w:tcPr>
            <w:tcW w:w="2677" w:type="pct"/>
            <w:shd w:val="clear" w:color="auto" w:fill="auto"/>
          </w:tcPr>
          <w:p w14:paraId="6CDDD969"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472" w:type="pct"/>
            <w:shd w:val="clear" w:color="auto" w:fill="auto"/>
          </w:tcPr>
          <w:p w14:paraId="15EA7B2C"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5F83FB5C" w14:textId="77777777" w:rsidR="00E67FCA" w:rsidRPr="00D41148" w:rsidRDefault="00E67FCA" w:rsidP="00D41148">
            <w:pPr>
              <w:tabs>
                <w:tab w:val="left" w:pos="426"/>
              </w:tabs>
              <w:spacing w:after="0"/>
              <w:jc w:val="both"/>
              <w:rPr>
                <w:rFonts w:cs="Calibri"/>
                <w:szCs w:val="24"/>
              </w:rPr>
            </w:pPr>
          </w:p>
        </w:tc>
        <w:tc>
          <w:tcPr>
            <w:tcW w:w="360" w:type="pct"/>
            <w:shd w:val="clear" w:color="auto" w:fill="auto"/>
          </w:tcPr>
          <w:p w14:paraId="654ED0FC"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1BB44836" w14:textId="77777777" w:rsidR="00E67FCA" w:rsidRPr="00D41148" w:rsidRDefault="00E67FCA" w:rsidP="00D41148">
            <w:pPr>
              <w:tabs>
                <w:tab w:val="left" w:pos="426"/>
              </w:tabs>
              <w:spacing w:after="0"/>
              <w:jc w:val="both"/>
              <w:rPr>
                <w:rFonts w:cs="Calibri"/>
                <w:b/>
                <w:szCs w:val="24"/>
              </w:rPr>
            </w:pPr>
          </w:p>
        </w:tc>
      </w:tr>
      <w:tr w:rsidR="00D5715B" w:rsidRPr="00D41148" w14:paraId="44C61D5E" w14:textId="77777777" w:rsidTr="00905A46">
        <w:tc>
          <w:tcPr>
            <w:tcW w:w="2677" w:type="pct"/>
            <w:shd w:val="clear" w:color="auto" w:fill="auto"/>
          </w:tcPr>
          <w:p w14:paraId="1E235B77"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472" w:type="pct"/>
            <w:shd w:val="clear" w:color="auto" w:fill="auto"/>
          </w:tcPr>
          <w:p w14:paraId="4D789F33"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27803F7F" w14:textId="77777777" w:rsidR="00E67FCA" w:rsidRPr="00D41148" w:rsidRDefault="00E67FCA" w:rsidP="00D41148">
            <w:pPr>
              <w:tabs>
                <w:tab w:val="left" w:pos="426"/>
              </w:tabs>
              <w:spacing w:after="0"/>
              <w:jc w:val="both"/>
              <w:rPr>
                <w:rFonts w:cs="Calibri"/>
                <w:szCs w:val="24"/>
              </w:rPr>
            </w:pPr>
          </w:p>
        </w:tc>
        <w:tc>
          <w:tcPr>
            <w:tcW w:w="360" w:type="pct"/>
            <w:shd w:val="clear" w:color="auto" w:fill="auto"/>
          </w:tcPr>
          <w:p w14:paraId="7E10A80D"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600BEE69" w14:textId="77777777" w:rsidR="00E67FCA" w:rsidRPr="00D41148" w:rsidRDefault="00E67FCA" w:rsidP="00D41148">
            <w:pPr>
              <w:tabs>
                <w:tab w:val="left" w:pos="426"/>
              </w:tabs>
              <w:spacing w:after="0"/>
              <w:jc w:val="both"/>
              <w:rPr>
                <w:rFonts w:cs="Calibri"/>
                <w:b/>
                <w:szCs w:val="24"/>
              </w:rPr>
            </w:pPr>
          </w:p>
        </w:tc>
      </w:tr>
      <w:tr w:rsidR="00D5715B" w:rsidRPr="00D41148" w14:paraId="64ED67E4" w14:textId="77777777" w:rsidTr="00905A46">
        <w:tc>
          <w:tcPr>
            <w:tcW w:w="2677" w:type="pct"/>
            <w:shd w:val="clear" w:color="auto" w:fill="auto"/>
          </w:tcPr>
          <w:p w14:paraId="7F617636"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72" w:type="pct"/>
            <w:shd w:val="clear" w:color="auto" w:fill="auto"/>
          </w:tcPr>
          <w:p w14:paraId="5900F85E"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154506A4" w14:textId="77777777" w:rsidR="00E67FCA" w:rsidRPr="00D41148" w:rsidRDefault="00E67FCA" w:rsidP="00D41148">
            <w:pPr>
              <w:tabs>
                <w:tab w:val="left" w:pos="426"/>
              </w:tabs>
              <w:spacing w:after="0"/>
              <w:jc w:val="both"/>
              <w:rPr>
                <w:rFonts w:cs="Calibri"/>
                <w:szCs w:val="24"/>
              </w:rPr>
            </w:pPr>
          </w:p>
        </w:tc>
        <w:tc>
          <w:tcPr>
            <w:tcW w:w="360" w:type="pct"/>
            <w:shd w:val="clear" w:color="auto" w:fill="auto"/>
          </w:tcPr>
          <w:p w14:paraId="141C88EA"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25BD297D" w14:textId="77777777" w:rsidR="00E67FCA" w:rsidRPr="00D41148" w:rsidRDefault="00E67FCA" w:rsidP="00D41148">
            <w:pPr>
              <w:tabs>
                <w:tab w:val="left" w:pos="426"/>
              </w:tabs>
              <w:spacing w:after="0"/>
              <w:jc w:val="both"/>
              <w:rPr>
                <w:rFonts w:cs="Calibri"/>
                <w:b/>
                <w:szCs w:val="24"/>
              </w:rPr>
            </w:pPr>
          </w:p>
        </w:tc>
      </w:tr>
      <w:tr w:rsidR="00D5715B" w:rsidRPr="00D41148" w14:paraId="712FEEF5" w14:textId="77777777" w:rsidTr="00905A46">
        <w:tc>
          <w:tcPr>
            <w:tcW w:w="2677" w:type="pct"/>
            <w:shd w:val="clear" w:color="auto" w:fill="auto"/>
          </w:tcPr>
          <w:p w14:paraId="02B77A9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472" w:type="pct"/>
            <w:shd w:val="clear" w:color="auto" w:fill="auto"/>
          </w:tcPr>
          <w:p w14:paraId="53E771E9" w14:textId="77777777" w:rsidR="00E67FCA" w:rsidRPr="00D41148" w:rsidRDefault="00E67FCA" w:rsidP="00D41148">
            <w:pPr>
              <w:tabs>
                <w:tab w:val="left" w:pos="426"/>
              </w:tabs>
              <w:spacing w:after="0"/>
              <w:jc w:val="both"/>
              <w:rPr>
                <w:rFonts w:cs="Calibri"/>
                <w:b/>
                <w:szCs w:val="24"/>
              </w:rPr>
            </w:pPr>
          </w:p>
        </w:tc>
        <w:tc>
          <w:tcPr>
            <w:tcW w:w="1107" w:type="pct"/>
            <w:shd w:val="clear" w:color="auto" w:fill="auto"/>
          </w:tcPr>
          <w:p w14:paraId="7109DD2C" w14:textId="77777777" w:rsidR="00E67FCA" w:rsidRPr="00D41148" w:rsidRDefault="00E67FCA" w:rsidP="00D41148">
            <w:pPr>
              <w:tabs>
                <w:tab w:val="left" w:pos="426"/>
              </w:tabs>
              <w:spacing w:after="0"/>
              <w:jc w:val="both"/>
              <w:rPr>
                <w:rFonts w:cs="Calibri"/>
                <w:szCs w:val="24"/>
              </w:rPr>
            </w:pPr>
          </w:p>
        </w:tc>
        <w:tc>
          <w:tcPr>
            <w:tcW w:w="360" w:type="pct"/>
            <w:shd w:val="clear" w:color="auto" w:fill="auto"/>
          </w:tcPr>
          <w:p w14:paraId="2276D68D"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4411928C" w14:textId="0D388E3E" w:rsidR="00E67FCA" w:rsidRPr="00D41148" w:rsidRDefault="00905A46" w:rsidP="00D41148">
            <w:pPr>
              <w:tabs>
                <w:tab w:val="left" w:pos="426"/>
              </w:tabs>
              <w:spacing w:after="0"/>
              <w:jc w:val="both"/>
              <w:rPr>
                <w:rFonts w:cs="Calibri"/>
                <w:b/>
                <w:szCs w:val="24"/>
              </w:rPr>
            </w:pPr>
            <w:r>
              <w:rPr>
                <w:rFonts w:cs="Calibri"/>
                <w:b/>
                <w:szCs w:val="24"/>
              </w:rPr>
              <w:t>X</w:t>
            </w:r>
          </w:p>
        </w:tc>
      </w:tr>
      <w:tr w:rsidR="00D5715B" w:rsidRPr="00D41148" w14:paraId="50A7F09D" w14:textId="77777777" w:rsidTr="00905A46">
        <w:tc>
          <w:tcPr>
            <w:tcW w:w="2677" w:type="pct"/>
            <w:shd w:val="clear" w:color="auto" w:fill="auto"/>
          </w:tcPr>
          <w:p w14:paraId="56EF0EA2"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472" w:type="pct"/>
            <w:shd w:val="clear" w:color="auto" w:fill="auto"/>
          </w:tcPr>
          <w:p w14:paraId="2C1150C4" w14:textId="4DB59D4A" w:rsidR="00E67FCA" w:rsidRPr="00D41148" w:rsidRDefault="00905A46" w:rsidP="00D41148">
            <w:pPr>
              <w:tabs>
                <w:tab w:val="left" w:pos="426"/>
              </w:tabs>
              <w:spacing w:after="0"/>
              <w:jc w:val="both"/>
              <w:rPr>
                <w:rFonts w:cs="Calibri"/>
                <w:b/>
                <w:szCs w:val="24"/>
              </w:rPr>
            </w:pPr>
            <w:r>
              <w:rPr>
                <w:rFonts w:cs="Calibri"/>
                <w:b/>
                <w:szCs w:val="24"/>
              </w:rPr>
              <w:t>4</w:t>
            </w:r>
          </w:p>
        </w:tc>
        <w:tc>
          <w:tcPr>
            <w:tcW w:w="1107" w:type="pct"/>
            <w:shd w:val="clear" w:color="auto" w:fill="auto"/>
          </w:tcPr>
          <w:p w14:paraId="2F5448F8" w14:textId="77777777" w:rsidR="00E67FCA" w:rsidRPr="00D41148" w:rsidRDefault="00E67FCA" w:rsidP="00D41148">
            <w:pPr>
              <w:tabs>
                <w:tab w:val="left" w:pos="426"/>
              </w:tabs>
              <w:spacing w:after="0"/>
              <w:jc w:val="both"/>
              <w:rPr>
                <w:rFonts w:cs="Calibri"/>
                <w:szCs w:val="24"/>
              </w:rPr>
            </w:pPr>
          </w:p>
        </w:tc>
        <w:tc>
          <w:tcPr>
            <w:tcW w:w="360" w:type="pct"/>
            <w:shd w:val="clear" w:color="auto" w:fill="auto"/>
          </w:tcPr>
          <w:p w14:paraId="4F801CCC" w14:textId="77777777" w:rsidR="00E67FCA" w:rsidRPr="00D41148" w:rsidRDefault="00E67FCA" w:rsidP="00D41148">
            <w:pPr>
              <w:tabs>
                <w:tab w:val="left" w:pos="426"/>
              </w:tabs>
              <w:spacing w:after="0"/>
              <w:jc w:val="both"/>
              <w:rPr>
                <w:rFonts w:cs="Calibri"/>
                <w:b/>
                <w:szCs w:val="24"/>
              </w:rPr>
            </w:pPr>
          </w:p>
        </w:tc>
        <w:tc>
          <w:tcPr>
            <w:tcW w:w="384" w:type="pct"/>
            <w:shd w:val="clear" w:color="auto" w:fill="auto"/>
          </w:tcPr>
          <w:p w14:paraId="00DD9BA0" w14:textId="77777777" w:rsidR="00E67FCA" w:rsidRPr="00D41148" w:rsidRDefault="00E67FCA" w:rsidP="00D41148">
            <w:pPr>
              <w:tabs>
                <w:tab w:val="left" w:pos="426"/>
              </w:tabs>
              <w:spacing w:after="0"/>
              <w:jc w:val="both"/>
              <w:rPr>
                <w:rFonts w:cs="Calibri"/>
                <w:b/>
                <w:szCs w:val="24"/>
              </w:rPr>
            </w:pPr>
          </w:p>
        </w:tc>
      </w:tr>
    </w:tbl>
    <w:p w14:paraId="20FD5508" w14:textId="77777777" w:rsidR="00390AA4" w:rsidRDefault="00390AA4" w:rsidP="00182608">
      <w:pPr>
        <w:tabs>
          <w:tab w:val="left" w:pos="426"/>
        </w:tabs>
        <w:spacing w:after="0"/>
        <w:jc w:val="both"/>
        <w:rPr>
          <w:rFonts w:cs="Calibri"/>
          <w:b/>
          <w:szCs w:val="24"/>
        </w:rPr>
      </w:pPr>
    </w:p>
    <w:p w14:paraId="31B3C942" w14:textId="77777777" w:rsidR="00390AA4" w:rsidRPr="00A47F2F" w:rsidRDefault="00E67FCA" w:rsidP="00E67FCA">
      <w:pPr>
        <w:pStyle w:val="Balk3"/>
      </w:pPr>
      <w:r>
        <w:t>Sınıf ve Öğrenci Bilgileri</w:t>
      </w:r>
    </w:p>
    <w:p w14:paraId="593CA90A"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072DCA17"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62"/>
        <w:gridCol w:w="928"/>
        <w:gridCol w:w="1272"/>
        <w:gridCol w:w="1397"/>
        <w:gridCol w:w="819"/>
        <w:gridCol w:w="1093"/>
        <w:gridCol w:w="1354"/>
      </w:tblGrid>
      <w:tr w:rsidR="00D5715B" w:rsidRPr="00D41148" w14:paraId="5C3637B9" w14:textId="77777777" w:rsidTr="00905A46">
        <w:tc>
          <w:tcPr>
            <w:tcW w:w="1437" w:type="dxa"/>
            <w:shd w:val="clear" w:color="auto" w:fill="auto"/>
          </w:tcPr>
          <w:p w14:paraId="02AE8596" w14:textId="77777777" w:rsidR="009C6C05" w:rsidRPr="00D41148" w:rsidRDefault="009C6C05" w:rsidP="00D41148">
            <w:pPr>
              <w:tabs>
                <w:tab w:val="left" w:pos="426"/>
              </w:tabs>
              <w:spacing w:after="0"/>
              <w:jc w:val="both"/>
              <w:rPr>
                <w:b/>
                <w:szCs w:val="24"/>
              </w:rPr>
            </w:pPr>
            <w:r w:rsidRPr="00D41148">
              <w:rPr>
                <w:b/>
                <w:szCs w:val="24"/>
              </w:rPr>
              <w:t>SINIFI</w:t>
            </w:r>
          </w:p>
        </w:tc>
        <w:tc>
          <w:tcPr>
            <w:tcW w:w="762" w:type="dxa"/>
            <w:shd w:val="clear" w:color="auto" w:fill="auto"/>
          </w:tcPr>
          <w:p w14:paraId="7C478BED" w14:textId="77777777" w:rsidR="009C6C05" w:rsidRPr="00D41148" w:rsidRDefault="009C6C05" w:rsidP="00D41148">
            <w:pPr>
              <w:tabs>
                <w:tab w:val="left" w:pos="426"/>
              </w:tabs>
              <w:spacing w:after="0"/>
              <w:jc w:val="both"/>
              <w:rPr>
                <w:szCs w:val="24"/>
              </w:rPr>
            </w:pPr>
            <w:r w:rsidRPr="00D41148">
              <w:rPr>
                <w:szCs w:val="24"/>
              </w:rPr>
              <w:t>Kız</w:t>
            </w:r>
          </w:p>
        </w:tc>
        <w:tc>
          <w:tcPr>
            <w:tcW w:w="928" w:type="dxa"/>
            <w:shd w:val="clear" w:color="auto" w:fill="auto"/>
          </w:tcPr>
          <w:p w14:paraId="5FD00B65" w14:textId="77777777" w:rsidR="009C6C05" w:rsidRPr="00D41148" w:rsidRDefault="009C6C05" w:rsidP="00D41148">
            <w:pPr>
              <w:tabs>
                <w:tab w:val="left" w:pos="426"/>
              </w:tabs>
              <w:spacing w:after="0"/>
              <w:jc w:val="both"/>
              <w:rPr>
                <w:szCs w:val="24"/>
              </w:rPr>
            </w:pPr>
            <w:r w:rsidRPr="00D41148">
              <w:rPr>
                <w:szCs w:val="24"/>
              </w:rPr>
              <w:t>Erkek</w:t>
            </w:r>
          </w:p>
        </w:tc>
        <w:tc>
          <w:tcPr>
            <w:tcW w:w="1272" w:type="dxa"/>
            <w:tcBorders>
              <w:right w:val="single" w:sz="12" w:space="0" w:color="auto"/>
            </w:tcBorders>
            <w:shd w:val="clear" w:color="auto" w:fill="auto"/>
          </w:tcPr>
          <w:p w14:paraId="4B51FBAE" w14:textId="77777777" w:rsidR="009C6C05" w:rsidRPr="00710994" w:rsidRDefault="009C6C05" w:rsidP="00D41148">
            <w:pPr>
              <w:tabs>
                <w:tab w:val="left" w:pos="426"/>
              </w:tabs>
              <w:spacing w:after="0"/>
              <w:jc w:val="both"/>
              <w:rPr>
                <w:b/>
                <w:szCs w:val="24"/>
              </w:rPr>
            </w:pPr>
            <w:r w:rsidRPr="00710994">
              <w:rPr>
                <w:b/>
                <w:szCs w:val="24"/>
              </w:rPr>
              <w:t>Toplam</w:t>
            </w:r>
          </w:p>
        </w:tc>
        <w:tc>
          <w:tcPr>
            <w:tcW w:w="1397" w:type="dxa"/>
            <w:tcBorders>
              <w:left w:val="single" w:sz="12" w:space="0" w:color="auto"/>
              <w:bottom w:val="single" w:sz="6" w:space="0" w:color="auto"/>
            </w:tcBorders>
            <w:shd w:val="clear" w:color="auto" w:fill="auto"/>
          </w:tcPr>
          <w:p w14:paraId="233121D2" w14:textId="77777777" w:rsidR="009C6C05" w:rsidRPr="00D41148" w:rsidRDefault="009C6C05" w:rsidP="00D41148">
            <w:pPr>
              <w:tabs>
                <w:tab w:val="left" w:pos="426"/>
              </w:tabs>
              <w:spacing w:after="0"/>
              <w:jc w:val="both"/>
              <w:rPr>
                <w:b/>
                <w:szCs w:val="24"/>
              </w:rPr>
            </w:pPr>
            <w:r w:rsidRPr="00D41148">
              <w:rPr>
                <w:b/>
                <w:szCs w:val="24"/>
              </w:rPr>
              <w:t>SINIFI</w:t>
            </w:r>
          </w:p>
        </w:tc>
        <w:tc>
          <w:tcPr>
            <w:tcW w:w="819" w:type="dxa"/>
            <w:tcBorders>
              <w:bottom w:val="single" w:sz="6" w:space="0" w:color="auto"/>
            </w:tcBorders>
            <w:shd w:val="clear" w:color="auto" w:fill="auto"/>
          </w:tcPr>
          <w:p w14:paraId="2EEB4670" w14:textId="77777777" w:rsidR="009C6C05" w:rsidRPr="00D41148" w:rsidRDefault="009C6C05" w:rsidP="00D41148">
            <w:pPr>
              <w:tabs>
                <w:tab w:val="left" w:pos="426"/>
              </w:tabs>
              <w:spacing w:after="0"/>
              <w:jc w:val="both"/>
              <w:rPr>
                <w:szCs w:val="24"/>
              </w:rPr>
            </w:pPr>
            <w:r w:rsidRPr="00D41148">
              <w:rPr>
                <w:szCs w:val="24"/>
              </w:rPr>
              <w:t>Kız</w:t>
            </w:r>
          </w:p>
        </w:tc>
        <w:tc>
          <w:tcPr>
            <w:tcW w:w="1093" w:type="dxa"/>
            <w:tcBorders>
              <w:bottom w:val="single" w:sz="6" w:space="0" w:color="auto"/>
            </w:tcBorders>
            <w:shd w:val="clear" w:color="auto" w:fill="auto"/>
          </w:tcPr>
          <w:p w14:paraId="12FA05AA" w14:textId="77777777" w:rsidR="009C6C05" w:rsidRPr="00D41148" w:rsidRDefault="009C6C05" w:rsidP="00D41148">
            <w:pPr>
              <w:tabs>
                <w:tab w:val="left" w:pos="426"/>
              </w:tabs>
              <w:spacing w:after="0"/>
              <w:jc w:val="both"/>
              <w:rPr>
                <w:szCs w:val="24"/>
              </w:rPr>
            </w:pPr>
            <w:r w:rsidRPr="00D41148">
              <w:rPr>
                <w:szCs w:val="24"/>
              </w:rPr>
              <w:t>Erkek</w:t>
            </w:r>
          </w:p>
        </w:tc>
        <w:tc>
          <w:tcPr>
            <w:tcW w:w="1354" w:type="dxa"/>
            <w:tcBorders>
              <w:bottom w:val="single" w:sz="6" w:space="0" w:color="auto"/>
            </w:tcBorders>
            <w:shd w:val="clear" w:color="auto" w:fill="auto"/>
          </w:tcPr>
          <w:p w14:paraId="1CB80F78" w14:textId="77777777" w:rsidR="009C6C05" w:rsidRPr="00710994" w:rsidRDefault="009C6C05" w:rsidP="00D41148">
            <w:pPr>
              <w:tabs>
                <w:tab w:val="left" w:pos="426"/>
              </w:tabs>
              <w:spacing w:after="0"/>
              <w:jc w:val="both"/>
              <w:rPr>
                <w:b/>
                <w:szCs w:val="24"/>
              </w:rPr>
            </w:pPr>
            <w:r w:rsidRPr="00710994">
              <w:rPr>
                <w:b/>
                <w:szCs w:val="24"/>
              </w:rPr>
              <w:t>Toplam</w:t>
            </w:r>
          </w:p>
        </w:tc>
      </w:tr>
      <w:tr w:rsidR="00D5715B" w:rsidRPr="00D41148" w14:paraId="10DC29A9" w14:textId="77777777" w:rsidTr="00905A46">
        <w:tc>
          <w:tcPr>
            <w:tcW w:w="1437" w:type="dxa"/>
            <w:shd w:val="clear" w:color="auto" w:fill="auto"/>
          </w:tcPr>
          <w:p w14:paraId="270498D6" w14:textId="4B6005A3" w:rsidR="009C6C05" w:rsidRPr="00D41148" w:rsidRDefault="00905A46" w:rsidP="00D41148">
            <w:pPr>
              <w:tabs>
                <w:tab w:val="left" w:pos="426"/>
              </w:tabs>
              <w:spacing w:after="0"/>
              <w:jc w:val="both"/>
              <w:rPr>
                <w:szCs w:val="24"/>
              </w:rPr>
            </w:pPr>
            <w:r>
              <w:rPr>
                <w:szCs w:val="24"/>
              </w:rPr>
              <w:t>9/A</w:t>
            </w:r>
          </w:p>
        </w:tc>
        <w:tc>
          <w:tcPr>
            <w:tcW w:w="762" w:type="dxa"/>
            <w:shd w:val="clear" w:color="auto" w:fill="auto"/>
          </w:tcPr>
          <w:p w14:paraId="76682168" w14:textId="300D2746" w:rsidR="009C6C05" w:rsidRPr="00D41148" w:rsidRDefault="00987681" w:rsidP="00D41148">
            <w:pPr>
              <w:tabs>
                <w:tab w:val="left" w:pos="426"/>
              </w:tabs>
              <w:spacing w:after="0"/>
              <w:jc w:val="both"/>
              <w:rPr>
                <w:szCs w:val="24"/>
              </w:rPr>
            </w:pPr>
            <w:r>
              <w:rPr>
                <w:szCs w:val="24"/>
              </w:rPr>
              <w:t>5</w:t>
            </w:r>
          </w:p>
        </w:tc>
        <w:tc>
          <w:tcPr>
            <w:tcW w:w="928" w:type="dxa"/>
            <w:shd w:val="clear" w:color="auto" w:fill="auto"/>
          </w:tcPr>
          <w:p w14:paraId="13D6808E" w14:textId="6F6CF2D6" w:rsidR="009C6C05" w:rsidRPr="00D41148" w:rsidRDefault="00987681" w:rsidP="00D41148">
            <w:pPr>
              <w:tabs>
                <w:tab w:val="left" w:pos="426"/>
              </w:tabs>
              <w:spacing w:after="0"/>
              <w:jc w:val="both"/>
              <w:rPr>
                <w:szCs w:val="24"/>
              </w:rPr>
            </w:pPr>
            <w:r>
              <w:rPr>
                <w:szCs w:val="24"/>
              </w:rPr>
              <w:t>9</w:t>
            </w:r>
          </w:p>
        </w:tc>
        <w:tc>
          <w:tcPr>
            <w:tcW w:w="1272" w:type="dxa"/>
            <w:tcBorders>
              <w:right w:val="single" w:sz="12" w:space="0" w:color="auto"/>
            </w:tcBorders>
            <w:shd w:val="clear" w:color="auto" w:fill="auto"/>
          </w:tcPr>
          <w:p w14:paraId="270E7F1C" w14:textId="22F883D2" w:rsidR="009C6C05" w:rsidRPr="00D41148" w:rsidRDefault="00987681" w:rsidP="00D41148">
            <w:pPr>
              <w:tabs>
                <w:tab w:val="left" w:pos="426"/>
              </w:tabs>
              <w:spacing w:after="0"/>
              <w:jc w:val="both"/>
              <w:rPr>
                <w:szCs w:val="24"/>
              </w:rPr>
            </w:pPr>
            <w:r>
              <w:rPr>
                <w:szCs w:val="24"/>
              </w:rPr>
              <w:t>14</w:t>
            </w:r>
          </w:p>
        </w:tc>
        <w:tc>
          <w:tcPr>
            <w:tcW w:w="1397" w:type="dxa"/>
            <w:tcBorders>
              <w:top w:val="single" w:sz="6" w:space="0" w:color="auto"/>
              <w:left w:val="single" w:sz="12" w:space="0" w:color="auto"/>
              <w:bottom w:val="single" w:sz="6" w:space="0" w:color="auto"/>
              <w:right w:val="single" w:sz="6" w:space="0" w:color="auto"/>
            </w:tcBorders>
            <w:shd w:val="clear" w:color="auto" w:fill="auto"/>
          </w:tcPr>
          <w:p w14:paraId="722F1F7F" w14:textId="35B2A148" w:rsidR="009C6C05" w:rsidRPr="00D41148" w:rsidRDefault="00987681" w:rsidP="00D41148">
            <w:pPr>
              <w:tabs>
                <w:tab w:val="left" w:pos="426"/>
              </w:tabs>
              <w:spacing w:after="0"/>
              <w:jc w:val="both"/>
              <w:rPr>
                <w:szCs w:val="24"/>
              </w:rPr>
            </w:pPr>
            <w:r>
              <w:rPr>
                <w:szCs w:val="24"/>
              </w:rPr>
              <w:t>12/B</w:t>
            </w: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4D85289" w14:textId="79B531E6" w:rsidR="009C6C05" w:rsidRPr="00D41148" w:rsidRDefault="00987681" w:rsidP="00D41148">
            <w:pPr>
              <w:tabs>
                <w:tab w:val="left" w:pos="426"/>
              </w:tabs>
              <w:spacing w:after="0"/>
              <w:jc w:val="both"/>
              <w:rPr>
                <w:szCs w:val="24"/>
              </w:rPr>
            </w:pPr>
            <w:r>
              <w:rPr>
                <w:szCs w:val="24"/>
              </w:rPr>
              <w:t>4</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49E30DF0" w14:textId="6ABC15A2" w:rsidR="009C6C05" w:rsidRPr="00D41148" w:rsidRDefault="00987681" w:rsidP="00D41148">
            <w:pPr>
              <w:tabs>
                <w:tab w:val="left" w:pos="426"/>
              </w:tabs>
              <w:spacing w:after="0"/>
              <w:jc w:val="both"/>
              <w:rPr>
                <w:szCs w:val="24"/>
              </w:rPr>
            </w:pPr>
            <w:r>
              <w:rPr>
                <w:szCs w:val="24"/>
              </w:rPr>
              <w:t>4</w:t>
            </w: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269A848F" w14:textId="5470D156" w:rsidR="009C6C05" w:rsidRPr="00D41148" w:rsidRDefault="00987681" w:rsidP="00D41148">
            <w:pPr>
              <w:tabs>
                <w:tab w:val="left" w:pos="426"/>
              </w:tabs>
              <w:spacing w:after="0"/>
              <w:jc w:val="both"/>
              <w:rPr>
                <w:szCs w:val="24"/>
              </w:rPr>
            </w:pPr>
            <w:r>
              <w:rPr>
                <w:szCs w:val="24"/>
              </w:rPr>
              <w:t>8</w:t>
            </w:r>
          </w:p>
        </w:tc>
      </w:tr>
      <w:tr w:rsidR="00D5715B" w:rsidRPr="00D41148" w14:paraId="3B5AB113" w14:textId="77777777" w:rsidTr="00905A46">
        <w:tc>
          <w:tcPr>
            <w:tcW w:w="1437" w:type="dxa"/>
            <w:shd w:val="clear" w:color="auto" w:fill="auto"/>
          </w:tcPr>
          <w:p w14:paraId="6936E559" w14:textId="6949E31C" w:rsidR="009C6C05" w:rsidRPr="00D41148" w:rsidRDefault="00987681" w:rsidP="00D41148">
            <w:pPr>
              <w:tabs>
                <w:tab w:val="left" w:pos="426"/>
              </w:tabs>
              <w:spacing w:after="0"/>
              <w:jc w:val="both"/>
              <w:rPr>
                <w:szCs w:val="24"/>
              </w:rPr>
            </w:pPr>
            <w:r>
              <w:rPr>
                <w:szCs w:val="24"/>
              </w:rPr>
              <w:t>10/A</w:t>
            </w:r>
          </w:p>
        </w:tc>
        <w:tc>
          <w:tcPr>
            <w:tcW w:w="762" w:type="dxa"/>
            <w:shd w:val="clear" w:color="auto" w:fill="auto"/>
          </w:tcPr>
          <w:p w14:paraId="7A0986EF" w14:textId="529A8D33" w:rsidR="009C6C05" w:rsidRPr="00D41148" w:rsidRDefault="00987681" w:rsidP="00D41148">
            <w:pPr>
              <w:tabs>
                <w:tab w:val="left" w:pos="426"/>
              </w:tabs>
              <w:spacing w:after="0"/>
              <w:jc w:val="both"/>
              <w:rPr>
                <w:szCs w:val="24"/>
              </w:rPr>
            </w:pPr>
            <w:r>
              <w:rPr>
                <w:szCs w:val="24"/>
              </w:rPr>
              <w:t>10</w:t>
            </w:r>
          </w:p>
        </w:tc>
        <w:tc>
          <w:tcPr>
            <w:tcW w:w="928" w:type="dxa"/>
            <w:shd w:val="clear" w:color="auto" w:fill="auto"/>
          </w:tcPr>
          <w:p w14:paraId="5A8A657A" w14:textId="0E27CA2D" w:rsidR="009C6C05" w:rsidRPr="00D41148" w:rsidRDefault="00987681" w:rsidP="00D41148">
            <w:pPr>
              <w:tabs>
                <w:tab w:val="left" w:pos="426"/>
              </w:tabs>
              <w:spacing w:after="0"/>
              <w:jc w:val="both"/>
              <w:rPr>
                <w:szCs w:val="24"/>
              </w:rPr>
            </w:pPr>
            <w:r>
              <w:rPr>
                <w:szCs w:val="24"/>
              </w:rPr>
              <w:t>8</w:t>
            </w:r>
          </w:p>
        </w:tc>
        <w:tc>
          <w:tcPr>
            <w:tcW w:w="1272" w:type="dxa"/>
            <w:tcBorders>
              <w:right w:val="single" w:sz="12" w:space="0" w:color="auto"/>
            </w:tcBorders>
            <w:shd w:val="clear" w:color="auto" w:fill="auto"/>
          </w:tcPr>
          <w:p w14:paraId="0A63CD78" w14:textId="2783E25C" w:rsidR="009C6C05" w:rsidRPr="00D41148" w:rsidRDefault="00987681" w:rsidP="00D41148">
            <w:pPr>
              <w:tabs>
                <w:tab w:val="left" w:pos="426"/>
              </w:tabs>
              <w:spacing w:after="0"/>
              <w:jc w:val="both"/>
              <w:rPr>
                <w:szCs w:val="24"/>
              </w:rPr>
            </w:pPr>
            <w:r>
              <w:rPr>
                <w:szCs w:val="24"/>
              </w:rPr>
              <w:t>18</w:t>
            </w:r>
          </w:p>
        </w:tc>
        <w:tc>
          <w:tcPr>
            <w:tcW w:w="1397" w:type="dxa"/>
            <w:tcBorders>
              <w:top w:val="single" w:sz="6" w:space="0" w:color="auto"/>
              <w:left w:val="single" w:sz="12" w:space="0" w:color="auto"/>
              <w:bottom w:val="single" w:sz="6" w:space="0" w:color="auto"/>
              <w:right w:val="single" w:sz="6" w:space="0" w:color="auto"/>
            </w:tcBorders>
            <w:shd w:val="clear" w:color="auto" w:fill="auto"/>
          </w:tcPr>
          <w:p w14:paraId="31CE2765" w14:textId="20E2135C" w:rsidR="009C6C05" w:rsidRPr="00D41148" w:rsidRDefault="009C6C05" w:rsidP="00D41148">
            <w:pPr>
              <w:tabs>
                <w:tab w:val="left" w:pos="426"/>
              </w:tabs>
              <w:spacing w:after="0"/>
              <w:jc w:val="both"/>
              <w:rPr>
                <w:szCs w:val="24"/>
              </w:rPr>
            </w:pP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4CCA2D60" w14:textId="1C0D7FD9" w:rsidR="009C6C05" w:rsidRPr="00D41148" w:rsidRDefault="009C6C05" w:rsidP="00D41148">
            <w:pPr>
              <w:tabs>
                <w:tab w:val="left" w:pos="426"/>
              </w:tabs>
              <w:spacing w:after="0"/>
              <w:jc w:val="both"/>
              <w:rPr>
                <w:szCs w:val="24"/>
              </w:rPr>
            </w:pP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33B93FF" w14:textId="4CEE6FFD" w:rsidR="009C6C05" w:rsidRPr="00D41148" w:rsidRDefault="009C6C05" w:rsidP="00D41148">
            <w:pPr>
              <w:tabs>
                <w:tab w:val="left" w:pos="426"/>
              </w:tabs>
              <w:spacing w:after="0"/>
              <w:jc w:val="both"/>
              <w:rPr>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1FA94221" w14:textId="724B13AD" w:rsidR="009C6C05" w:rsidRPr="00D41148" w:rsidRDefault="009C6C05" w:rsidP="00D41148">
            <w:pPr>
              <w:tabs>
                <w:tab w:val="left" w:pos="426"/>
              </w:tabs>
              <w:spacing w:after="0"/>
              <w:jc w:val="both"/>
              <w:rPr>
                <w:szCs w:val="24"/>
              </w:rPr>
            </w:pPr>
          </w:p>
        </w:tc>
      </w:tr>
      <w:tr w:rsidR="00D5715B" w:rsidRPr="00D41148" w14:paraId="0C962184" w14:textId="77777777" w:rsidTr="00905A46">
        <w:tc>
          <w:tcPr>
            <w:tcW w:w="1437" w:type="dxa"/>
            <w:shd w:val="clear" w:color="auto" w:fill="auto"/>
          </w:tcPr>
          <w:p w14:paraId="21480284" w14:textId="6A81E354" w:rsidR="009C6C05" w:rsidRPr="00D41148" w:rsidRDefault="00987681" w:rsidP="00D41148">
            <w:pPr>
              <w:tabs>
                <w:tab w:val="left" w:pos="426"/>
              </w:tabs>
              <w:spacing w:after="0"/>
              <w:jc w:val="both"/>
              <w:rPr>
                <w:szCs w:val="24"/>
              </w:rPr>
            </w:pPr>
            <w:r>
              <w:rPr>
                <w:szCs w:val="24"/>
              </w:rPr>
              <w:t>11</w:t>
            </w:r>
            <w:r w:rsidR="00905A46">
              <w:rPr>
                <w:szCs w:val="24"/>
              </w:rPr>
              <w:t>/A</w:t>
            </w:r>
          </w:p>
        </w:tc>
        <w:tc>
          <w:tcPr>
            <w:tcW w:w="762" w:type="dxa"/>
            <w:shd w:val="clear" w:color="auto" w:fill="auto"/>
          </w:tcPr>
          <w:p w14:paraId="629548E9" w14:textId="1EF1588C" w:rsidR="009C6C05" w:rsidRPr="00D41148" w:rsidRDefault="00987681" w:rsidP="00D41148">
            <w:pPr>
              <w:tabs>
                <w:tab w:val="left" w:pos="426"/>
              </w:tabs>
              <w:spacing w:after="0"/>
              <w:jc w:val="both"/>
              <w:rPr>
                <w:szCs w:val="24"/>
              </w:rPr>
            </w:pPr>
            <w:r>
              <w:rPr>
                <w:szCs w:val="24"/>
              </w:rPr>
              <w:t>5</w:t>
            </w:r>
          </w:p>
        </w:tc>
        <w:tc>
          <w:tcPr>
            <w:tcW w:w="928" w:type="dxa"/>
            <w:shd w:val="clear" w:color="auto" w:fill="auto"/>
          </w:tcPr>
          <w:p w14:paraId="141AED03" w14:textId="1A26C5D1" w:rsidR="009C6C05" w:rsidRPr="00D41148" w:rsidRDefault="00987681" w:rsidP="00D41148">
            <w:pPr>
              <w:tabs>
                <w:tab w:val="left" w:pos="426"/>
              </w:tabs>
              <w:spacing w:after="0"/>
              <w:jc w:val="both"/>
              <w:rPr>
                <w:szCs w:val="24"/>
              </w:rPr>
            </w:pPr>
            <w:r>
              <w:rPr>
                <w:szCs w:val="24"/>
              </w:rPr>
              <w:t>3</w:t>
            </w:r>
          </w:p>
        </w:tc>
        <w:tc>
          <w:tcPr>
            <w:tcW w:w="1272" w:type="dxa"/>
            <w:tcBorders>
              <w:right w:val="single" w:sz="12" w:space="0" w:color="auto"/>
            </w:tcBorders>
            <w:shd w:val="clear" w:color="auto" w:fill="auto"/>
          </w:tcPr>
          <w:p w14:paraId="680341D0" w14:textId="2A6E28E7" w:rsidR="009C6C05" w:rsidRPr="00D41148" w:rsidRDefault="00987681" w:rsidP="00D41148">
            <w:pPr>
              <w:tabs>
                <w:tab w:val="left" w:pos="426"/>
              </w:tabs>
              <w:spacing w:after="0"/>
              <w:jc w:val="both"/>
              <w:rPr>
                <w:szCs w:val="24"/>
              </w:rPr>
            </w:pPr>
            <w:r>
              <w:rPr>
                <w:szCs w:val="24"/>
              </w:rPr>
              <w:t>8</w:t>
            </w:r>
          </w:p>
        </w:tc>
        <w:tc>
          <w:tcPr>
            <w:tcW w:w="1397" w:type="dxa"/>
            <w:tcBorders>
              <w:top w:val="single" w:sz="6" w:space="0" w:color="auto"/>
              <w:left w:val="single" w:sz="12" w:space="0" w:color="auto"/>
              <w:bottom w:val="single" w:sz="6" w:space="0" w:color="auto"/>
              <w:right w:val="single" w:sz="6" w:space="0" w:color="auto"/>
            </w:tcBorders>
            <w:shd w:val="clear" w:color="auto" w:fill="auto"/>
          </w:tcPr>
          <w:p w14:paraId="6000AB77" w14:textId="77777777" w:rsidR="009C6C05" w:rsidRPr="00D41148" w:rsidRDefault="009C6C05" w:rsidP="00D41148">
            <w:pPr>
              <w:tabs>
                <w:tab w:val="left" w:pos="426"/>
              </w:tabs>
              <w:spacing w:after="0"/>
              <w:jc w:val="both"/>
              <w:rPr>
                <w:szCs w:val="24"/>
              </w:rPr>
            </w:pP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14BEEB72" w14:textId="77777777" w:rsidR="009C6C05" w:rsidRPr="00D41148" w:rsidRDefault="009C6C05" w:rsidP="00D41148">
            <w:pPr>
              <w:tabs>
                <w:tab w:val="left" w:pos="426"/>
              </w:tabs>
              <w:spacing w:after="0"/>
              <w:jc w:val="both"/>
              <w:rPr>
                <w:szCs w:val="24"/>
              </w:rPr>
            </w:pP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7B5B2783" w14:textId="77777777" w:rsidR="009C6C05" w:rsidRPr="00D41148" w:rsidRDefault="009C6C05" w:rsidP="00D41148">
            <w:pPr>
              <w:tabs>
                <w:tab w:val="left" w:pos="426"/>
              </w:tabs>
              <w:spacing w:after="0"/>
              <w:jc w:val="both"/>
              <w:rPr>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7307C825" w14:textId="77777777" w:rsidR="009C6C05" w:rsidRPr="00D41148" w:rsidRDefault="009C6C05" w:rsidP="00D41148">
            <w:pPr>
              <w:tabs>
                <w:tab w:val="left" w:pos="426"/>
              </w:tabs>
              <w:spacing w:after="0"/>
              <w:jc w:val="both"/>
              <w:rPr>
                <w:szCs w:val="24"/>
              </w:rPr>
            </w:pPr>
          </w:p>
        </w:tc>
      </w:tr>
      <w:tr w:rsidR="00D5715B" w:rsidRPr="00D41148" w14:paraId="658C1EFE" w14:textId="77777777" w:rsidTr="00905A46">
        <w:tc>
          <w:tcPr>
            <w:tcW w:w="1437" w:type="dxa"/>
            <w:shd w:val="clear" w:color="auto" w:fill="auto"/>
          </w:tcPr>
          <w:p w14:paraId="769071FB" w14:textId="02F7E893" w:rsidR="009C6C05" w:rsidRPr="00D41148" w:rsidRDefault="00987681" w:rsidP="00D41148">
            <w:pPr>
              <w:tabs>
                <w:tab w:val="left" w:pos="426"/>
              </w:tabs>
              <w:spacing w:after="0"/>
              <w:jc w:val="both"/>
              <w:rPr>
                <w:szCs w:val="24"/>
              </w:rPr>
            </w:pPr>
            <w:r>
              <w:rPr>
                <w:szCs w:val="24"/>
              </w:rPr>
              <w:t>11/B</w:t>
            </w:r>
          </w:p>
        </w:tc>
        <w:tc>
          <w:tcPr>
            <w:tcW w:w="762" w:type="dxa"/>
            <w:shd w:val="clear" w:color="auto" w:fill="auto"/>
          </w:tcPr>
          <w:p w14:paraId="1E71B0C2" w14:textId="606BCBEE" w:rsidR="009C6C05" w:rsidRPr="00D41148" w:rsidRDefault="00987681" w:rsidP="00D41148">
            <w:pPr>
              <w:tabs>
                <w:tab w:val="left" w:pos="426"/>
              </w:tabs>
              <w:spacing w:after="0"/>
              <w:jc w:val="both"/>
              <w:rPr>
                <w:szCs w:val="24"/>
              </w:rPr>
            </w:pPr>
            <w:r>
              <w:rPr>
                <w:szCs w:val="24"/>
              </w:rPr>
              <w:t>4</w:t>
            </w:r>
          </w:p>
        </w:tc>
        <w:tc>
          <w:tcPr>
            <w:tcW w:w="928" w:type="dxa"/>
            <w:shd w:val="clear" w:color="auto" w:fill="auto"/>
          </w:tcPr>
          <w:p w14:paraId="0A96BEA6" w14:textId="227B5CED" w:rsidR="009C6C05" w:rsidRPr="00D41148" w:rsidRDefault="00987681" w:rsidP="00D41148">
            <w:pPr>
              <w:tabs>
                <w:tab w:val="left" w:pos="426"/>
              </w:tabs>
              <w:spacing w:after="0"/>
              <w:jc w:val="both"/>
              <w:rPr>
                <w:szCs w:val="24"/>
              </w:rPr>
            </w:pPr>
            <w:r>
              <w:rPr>
                <w:szCs w:val="24"/>
              </w:rPr>
              <w:t>3</w:t>
            </w:r>
          </w:p>
        </w:tc>
        <w:tc>
          <w:tcPr>
            <w:tcW w:w="1272" w:type="dxa"/>
            <w:tcBorders>
              <w:right w:val="single" w:sz="12" w:space="0" w:color="auto"/>
            </w:tcBorders>
            <w:shd w:val="clear" w:color="auto" w:fill="auto"/>
          </w:tcPr>
          <w:p w14:paraId="541C944F" w14:textId="71A8C66A" w:rsidR="009C6C05" w:rsidRPr="00D41148" w:rsidRDefault="00987681" w:rsidP="00D41148">
            <w:pPr>
              <w:tabs>
                <w:tab w:val="left" w:pos="426"/>
              </w:tabs>
              <w:spacing w:after="0"/>
              <w:jc w:val="both"/>
              <w:rPr>
                <w:szCs w:val="24"/>
              </w:rPr>
            </w:pPr>
            <w:r>
              <w:rPr>
                <w:szCs w:val="24"/>
              </w:rPr>
              <w:t>7</w:t>
            </w:r>
          </w:p>
        </w:tc>
        <w:tc>
          <w:tcPr>
            <w:tcW w:w="1397" w:type="dxa"/>
            <w:tcBorders>
              <w:top w:val="single" w:sz="6" w:space="0" w:color="auto"/>
              <w:left w:val="single" w:sz="12" w:space="0" w:color="auto"/>
              <w:bottom w:val="single" w:sz="6" w:space="0" w:color="auto"/>
              <w:right w:val="single" w:sz="6" w:space="0" w:color="auto"/>
            </w:tcBorders>
            <w:shd w:val="clear" w:color="auto" w:fill="auto"/>
          </w:tcPr>
          <w:p w14:paraId="677288C4" w14:textId="77777777" w:rsidR="009C6C05" w:rsidRPr="00D41148" w:rsidRDefault="009C6C05" w:rsidP="00D41148">
            <w:pPr>
              <w:tabs>
                <w:tab w:val="left" w:pos="426"/>
              </w:tabs>
              <w:spacing w:after="0"/>
              <w:jc w:val="both"/>
              <w:rPr>
                <w:szCs w:val="24"/>
              </w:rPr>
            </w:pP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2FF5C0E3" w14:textId="77777777" w:rsidR="009C6C05" w:rsidRPr="00D41148" w:rsidRDefault="009C6C05" w:rsidP="00D41148">
            <w:pPr>
              <w:tabs>
                <w:tab w:val="left" w:pos="426"/>
              </w:tabs>
              <w:spacing w:after="0"/>
              <w:jc w:val="both"/>
              <w:rPr>
                <w:szCs w:val="24"/>
              </w:rPr>
            </w:pP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1F59DB5" w14:textId="77777777" w:rsidR="009C6C05" w:rsidRPr="00D41148" w:rsidRDefault="009C6C05" w:rsidP="00D41148">
            <w:pPr>
              <w:tabs>
                <w:tab w:val="left" w:pos="426"/>
              </w:tabs>
              <w:spacing w:after="0"/>
              <w:jc w:val="both"/>
              <w:rPr>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46AFE90B" w14:textId="77777777" w:rsidR="009C6C05" w:rsidRPr="00D41148" w:rsidRDefault="009C6C05" w:rsidP="00D41148">
            <w:pPr>
              <w:tabs>
                <w:tab w:val="left" w:pos="426"/>
              </w:tabs>
              <w:spacing w:after="0"/>
              <w:jc w:val="both"/>
              <w:rPr>
                <w:szCs w:val="24"/>
              </w:rPr>
            </w:pPr>
          </w:p>
        </w:tc>
      </w:tr>
      <w:tr w:rsidR="00D5715B" w:rsidRPr="00D41148" w14:paraId="22DEB7F7" w14:textId="77777777" w:rsidTr="00905A46">
        <w:tc>
          <w:tcPr>
            <w:tcW w:w="1437" w:type="dxa"/>
            <w:shd w:val="clear" w:color="auto" w:fill="auto"/>
          </w:tcPr>
          <w:p w14:paraId="4B8DD881" w14:textId="62D799AF" w:rsidR="009C6C05" w:rsidRPr="00D41148" w:rsidRDefault="00987681" w:rsidP="00D41148">
            <w:pPr>
              <w:tabs>
                <w:tab w:val="left" w:pos="426"/>
              </w:tabs>
              <w:spacing w:after="0"/>
              <w:jc w:val="both"/>
              <w:rPr>
                <w:szCs w:val="24"/>
              </w:rPr>
            </w:pPr>
            <w:r>
              <w:rPr>
                <w:szCs w:val="24"/>
              </w:rPr>
              <w:t>12/A</w:t>
            </w:r>
          </w:p>
        </w:tc>
        <w:tc>
          <w:tcPr>
            <w:tcW w:w="762" w:type="dxa"/>
            <w:shd w:val="clear" w:color="auto" w:fill="auto"/>
          </w:tcPr>
          <w:p w14:paraId="1BB7ABBA" w14:textId="503858E2" w:rsidR="009C6C05" w:rsidRPr="00D41148" w:rsidRDefault="00905A46" w:rsidP="00D41148">
            <w:pPr>
              <w:tabs>
                <w:tab w:val="left" w:pos="426"/>
              </w:tabs>
              <w:spacing w:after="0"/>
              <w:jc w:val="both"/>
              <w:rPr>
                <w:szCs w:val="24"/>
              </w:rPr>
            </w:pPr>
            <w:r>
              <w:rPr>
                <w:szCs w:val="24"/>
              </w:rPr>
              <w:t>4</w:t>
            </w:r>
          </w:p>
        </w:tc>
        <w:tc>
          <w:tcPr>
            <w:tcW w:w="928" w:type="dxa"/>
            <w:shd w:val="clear" w:color="auto" w:fill="auto"/>
          </w:tcPr>
          <w:p w14:paraId="7043B065" w14:textId="128E342F" w:rsidR="009C6C05" w:rsidRPr="00D41148" w:rsidRDefault="00987681" w:rsidP="00D41148">
            <w:pPr>
              <w:tabs>
                <w:tab w:val="left" w:pos="426"/>
              </w:tabs>
              <w:spacing w:after="0"/>
              <w:jc w:val="both"/>
              <w:rPr>
                <w:szCs w:val="24"/>
              </w:rPr>
            </w:pPr>
            <w:r>
              <w:rPr>
                <w:szCs w:val="24"/>
              </w:rPr>
              <w:t>5</w:t>
            </w:r>
          </w:p>
        </w:tc>
        <w:tc>
          <w:tcPr>
            <w:tcW w:w="1272" w:type="dxa"/>
            <w:tcBorders>
              <w:right w:val="single" w:sz="12" w:space="0" w:color="auto"/>
            </w:tcBorders>
            <w:shd w:val="clear" w:color="auto" w:fill="auto"/>
          </w:tcPr>
          <w:p w14:paraId="6FD30AE0" w14:textId="3C4D0D36" w:rsidR="009C6C05" w:rsidRPr="00D41148" w:rsidRDefault="00987681" w:rsidP="00D41148">
            <w:pPr>
              <w:tabs>
                <w:tab w:val="left" w:pos="426"/>
              </w:tabs>
              <w:spacing w:after="0"/>
              <w:jc w:val="both"/>
              <w:rPr>
                <w:szCs w:val="24"/>
              </w:rPr>
            </w:pPr>
            <w:r>
              <w:rPr>
                <w:szCs w:val="24"/>
              </w:rPr>
              <w:t>9</w:t>
            </w:r>
          </w:p>
        </w:tc>
        <w:tc>
          <w:tcPr>
            <w:tcW w:w="1397" w:type="dxa"/>
            <w:tcBorders>
              <w:top w:val="single" w:sz="6" w:space="0" w:color="auto"/>
              <w:left w:val="single" w:sz="12" w:space="0" w:color="auto"/>
              <w:bottom w:val="single" w:sz="6" w:space="0" w:color="auto"/>
              <w:right w:val="single" w:sz="6" w:space="0" w:color="auto"/>
            </w:tcBorders>
            <w:shd w:val="clear" w:color="auto" w:fill="auto"/>
          </w:tcPr>
          <w:p w14:paraId="0E551AB4" w14:textId="77777777" w:rsidR="009C6C05" w:rsidRPr="00D41148" w:rsidRDefault="009C6C05" w:rsidP="00D41148">
            <w:pPr>
              <w:tabs>
                <w:tab w:val="left" w:pos="426"/>
              </w:tabs>
              <w:spacing w:after="0"/>
              <w:jc w:val="both"/>
              <w:rPr>
                <w:szCs w:val="24"/>
              </w:rPr>
            </w:pPr>
          </w:p>
        </w:tc>
        <w:tc>
          <w:tcPr>
            <w:tcW w:w="819" w:type="dxa"/>
            <w:tcBorders>
              <w:top w:val="single" w:sz="6" w:space="0" w:color="auto"/>
              <w:left w:val="single" w:sz="6" w:space="0" w:color="auto"/>
              <w:bottom w:val="single" w:sz="6" w:space="0" w:color="auto"/>
              <w:right w:val="single" w:sz="6" w:space="0" w:color="auto"/>
            </w:tcBorders>
            <w:shd w:val="clear" w:color="auto" w:fill="auto"/>
          </w:tcPr>
          <w:p w14:paraId="71EE3172" w14:textId="77777777" w:rsidR="009C6C05" w:rsidRPr="00D41148" w:rsidRDefault="009C6C05" w:rsidP="00D41148">
            <w:pPr>
              <w:tabs>
                <w:tab w:val="left" w:pos="426"/>
              </w:tabs>
              <w:spacing w:after="0"/>
              <w:jc w:val="both"/>
              <w:rPr>
                <w:szCs w:val="24"/>
              </w:rPr>
            </w:pP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59EBDC3F" w14:textId="77777777" w:rsidR="009C6C05" w:rsidRPr="00D41148" w:rsidRDefault="009C6C05" w:rsidP="00D41148">
            <w:pPr>
              <w:tabs>
                <w:tab w:val="left" w:pos="426"/>
              </w:tabs>
              <w:spacing w:after="0"/>
              <w:jc w:val="both"/>
              <w:rPr>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486D4436" w14:textId="77777777" w:rsidR="009C6C05" w:rsidRPr="00D41148" w:rsidRDefault="009C6C05" w:rsidP="00D41148">
            <w:pPr>
              <w:tabs>
                <w:tab w:val="left" w:pos="426"/>
              </w:tabs>
              <w:spacing w:after="0"/>
              <w:jc w:val="both"/>
              <w:rPr>
                <w:szCs w:val="24"/>
              </w:rPr>
            </w:pPr>
          </w:p>
        </w:tc>
      </w:tr>
    </w:tbl>
    <w:p w14:paraId="5A8B8824" w14:textId="4F47626B" w:rsidR="00E67FCA" w:rsidRDefault="00E67FCA" w:rsidP="00E67FCA">
      <w:pPr>
        <w:tabs>
          <w:tab w:val="left" w:pos="426"/>
        </w:tabs>
        <w:spacing w:after="0"/>
        <w:jc w:val="both"/>
        <w:rPr>
          <w:szCs w:val="24"/>
        </w:rPr>
      </w:pPr>
    </w:p>
    <w:p w14:paraId="35F2B3A8" w14:textId="77777777" w:rsidR="009C6C05" w:rsidRDefault="009C6C05" w:rsidP="00E67FCA">
      <w:pPr>
        <w:tabs>
          <w:tab w:val="left" w:pos="426"/>
        </w:tabs>
        <w:spacing w:after="0"/>
        <w:jc w:val="both"/>
        <w:rPr>
          <w:szCs w:val="24"/>
        </w:rPr>
      </w:pPr>
    </w:p>
    <w:p w14:paraId="3AE3010F" w14:textId="77777777" w:rsidR="009C6C05" w:rsidRDefault="009C6C05" w:rsidP="009C6C05">
      <w:pPr>
        <w:pStyle w:val="Balk3"/>
      </w:pPr>
      <w:r>
        <w:t>Donanım ve Teknolojik Kaynaklarımız</w:t>
      </w:r>
    </w:p>
    <w:p w14:paraId="31AC6BCD" w14:textId="77777777" w:rsidR="009C6C05" w:rsidRDefault="009C6C05" w:rsidP="008E01DD">
      <w:pPr>
        <w:ind w:firstLine="708"/>
      </w:pPr>
      <w:r>
        <w:t>Teknolojik kaynaklar başta olmak üzere okulumuzda bulunan çalışır durumdaki donanım malzemesine ilişkin bilgiye alttaki tabloda yer verilmiştir.</w:t>
      </w:r>
    </w:p>
    <w:p w14:paraId="3EB058A9" w14:textId="77777777" w:rsidR="009C6C05" w:rsidRDefault="009C6C05" w:rsidP="009C6C05"/>
    <w:p w14:paraId="0E462649"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407"/>
        <w:gridCol w:w="3061"/>
        <w:gridCol w:w="1407"/>
      </w:tblGrid>
      <w:tr w:rsidR="009C6C05" w14:paraId="1804263F" w14:textId="77777777" w:rsidTr="00905A46">
        <w:tc>
          <w:tcPr>
            <w:tcW w:w="3187" w:type="dxa"/>
            <w:shd w:val="clear" w:color="auto" w:fill="auto"/>
          </w:tcPr>
          <w:p w14:paraId="34377EA9" w14:textId="77777777" w:rsidR="009C6C05" w:rsidRDefault="009C6C05" w:rsidP="009C6C05">
            <w:r>
              <w:t>Akıllı Tahta Sayısı</w:t>
            </w:r>
          </w:p>
        </w:tc>
        <w:tc>
          <w:tcPr>
            <w:tcW w:w="1407" w:type="dxa"/>
            <w:shd w:val="clear" w:color="auto" w:fill="auto"/>
          </w:tcPr>
          <w:p w14:paraId="5002DF74" w14:textId="00979118" w:rsidR="009C6C05" w:rsidRDefault="00905A46" w:rsidP="009C6C05">
            <w:r>
              <w:t>6</w:t>
            </w:r>
          </w:p>
        </w:tc>
        <w:tc>
          <w:tcPr>
            <w:tcW w:w="3061" w:type="dxa"/>
            <w:shd w:val="clear" w:color="auto" w:fill="auto"/>
          </w:tcPr>
          <w:p w14:paraId="1943389D" w14:textId="77777777" w:rsidR="009C6C05" w:rsidRDefault="009C6C05" w:rsidP="009C6C05">
            <w:r>
              <w:t>TV Sayısı</w:t>
            </w:r>
          </w:p>
        </w:tc>
        <w:tc>
          <w:tcPr>
            <w:tcW w:w="1407" w:type="dxa"/>
            <w:shd w:val="clear" w:color="auto" w:fill="auto"/>
          </w:tcPr>
          <w:p w14:paraId="42DF9FD9" w14:textId="379EC72A" w:rsidR="009C6C05" w:rsidRDefault="00C43DAA" w:rsidP="009C6C05">
            <w:r>
              <w:t>1</w:t>
            </w:r>
          </w:p>
        </w:tc>
      </w:tr>
      <w:tr w:rsidR="009C6C05" w14:paraId="4DBC43F3" w14:textId="77777777" w:rsidTr="00905A46">
        <w:tc>
          <w:tcPr>
            <w:tcW w:w="3187" w:type="dxa"/>
            <w:shd w:val="clear" w:color="auto" w:fill="auto"/>
          </w:tcPr>
          <w:p w14:paraId="723BED44" w14:textId="77777777" w:rsidR="009C6C05" w:rsidRDefault="009C6C05" w:rsidP="009C6C05">
            <w:r>
              <w:t>Masaüstü Bilgisayar Sayısı</w:t>
            </w:r>
          </w:p>
        </w:tc>
        <w:tc>
          <w:tcPr>
            <w:tcW w:w="1407" w:type="dxa"/>
            <w:shd w:val="clear" w:color="auto" w:fill="auto"/>
          </w:tcPr>
          <w:p w14:paraId="000A3441" w14:textId="51A6009D" w:rsidR="009C6C05" w:rsidRDefault="00905A46" w:rsidP="009C6C05">
            <w:r>
              <w:t>3</w:t>
            </w:r>
          </w:p>
        </w:tc>
        <w:tc>
          <w:tcPr>
            <w:tcW w:w="3061" w:type="dxa"/>
            <w:shd w:val="clear" w:color="auto" w:fill="auto"/>
          </w:tcPr>
          <w:p w14:paraId="2283607B" w14:textId="77777777" w:rsidR="009C6C05" w:rsidRDefault="009C6C05" w:rsidP="009C6C05">
            <w:r>
              <w:t>Yazıcı Sayısı</w:t>
            </w:r>
          </w:p>
        </w:tc>
        <w:tc>
          <w:tcPr>
            <w:tcW w:w="1407" w:type="dxa"/>
            <w:shd w:val="clear" w:color="auto" w:fill="auto"/>
          </w:tcPr>
          <w:p w14:paraId="25191160" w14:textId="77A07151" w:rsidR="009C6C05" w:rsidRDefault="00905A46" w:rsidP="009C6C05">
            <w:r>
              <w:t>3</w:t>
            </w:r>
          </w:p>
        </w:tc>
      </w:tr>
      <w:tr w:rsidR="009C6C05" w14:paraId="7A7A7E93" w14:textId="77777777" w:rsidTr="00905A46">
        <w:tc>
          <w:tcPr>
            <w:tcW w:w="3187" w:type="dxa"/>
            <w:shd w:val="clear" w:color="auto" w:fill="auto"/>
          </w:tcPr>
          <w:p w14:paraId="4A87A455" w14:textId="77777777" w:rsidR="009C6C05" w:rsidRDefault="009C6C05" w:rsidP="009C6C05">
            <w:r>
              <w:t>Taşınabilir Bilgisayar Sayısı</w:t>
            </w:r>
          </w:p>
        </w:tc>
        <w:tc>
          <w:tcPr>
            <w:tcW w:w="1407" w:type="dxa"/>
            <w:shd w:val="clear" w:color="auto" w:fill="auto"/>
          </w:tcPr>
          <w:p w14:paraId="50B82FAA" w14:textId="68725808" w:rsidR="009C6C05" w:rsidRDefault="00905A46" w:rsidP="009C6C05">
            <w:r>
              <w:t>1</w:t>
            </w:r>
          </w:p>
        </w:tc>
        <w:tc>
          <w:tcPr>
            <w:tcW w:w="3061" w:type="dxa"/>
            <w:shd w:val="clear" w:color="auto" w:fill="auto"/>
          </w:tcPr>
          <w:p w14:paraId="45095DFB" w14:textId="77777777" w:rsidR="009C6C05" w:rsidRDefault="009C6C05" w:rsidP="009C6C05">
            <w:r>
              <w:t>Fotokopi Makinası Sayısı</w:t>
            </w:r>
          </w:p>
        </w:tc>
        <w:tc>
          <w:tcPr>
            <w:tcW w:w="1407" w:type="dxa"/>
            <w:shd w:val="clear" w:color="auto" w:fill="auto"/>
          </w:tcPr>
          <w:p w14:paraId="13673C21" w14:textId="61282F0E" w:rsidR="009C6C05" w:rsidRDefault="00905A46" w:rsidP="009C6C05">
            <w:r>
              <w:t>2</w:t>
            </w:r>
          </w:p>
        </w:tc>
      </w:tr>
      <w:tr w:rsidR="009C6C05" w14:paraId="03207102" w14:textId="77777777" w:rsidTr="00905A46">
        <w:tc>
          <w:tcPr>
            <w:tcW w:w="3187" w:type="dxa"/>
            <w:shd w:val="clear" w:color="auto" w:fill="auto"/>
          </w:tcPr>
          <w:p w14:paraId="4856BD45" w14:textId="77777777" w:rsidR="009C6C05" w:rsidRDefault="009C6C05" w:rsidP="009C6C05">
            <w:r>
              <w:t>Projeksiyon Sayısı</w:t>
            </w:r>
          </w:p>
        </w:tc>
        <w:tc>
          <w:tcPr>
            <w:tcW w:w="1407" w:type="dxa"/>
            <w:shd w:val="clear" w:color="auto" w:fill="auto"/>
          </w:tcPr>
          <w:p w14:paraId="42A7E140" w14:textId="05A81DC6" w:rsidR="009C6C05" w:rsidRDefault="00905A46" w:rsidP="009C6C05">
            <w:r>
              <w:t>1</w:t>
            </w:r>
          </w:p>
        </w:tc>
        <w:tc>
          <w:tcPr>
            <w:tcW w:w="3061" w:type="dxa"/>
            <w:shd w:val="clear" w:color="auto" w:fill="auto"/>
          </w:tcPr>
          <w:p w14:paraId="3D791E48" w14:textId="77777777" w:rsidR="009C6C05" w:rsidRDefault="009C6C05" w:rsidP="009C6C05">
            <w:r>
              <w:t>İnternet Bağlantı Hızı</w:t>
            </w:r>
          </w:p>
        </w:tc>
        <w:tc>
          <w:tcPr>
            <w:tcW w:w="1407" w:type="dxa"/>
            <w:shd w:val="clear" w:color="auto" w:fill="auto"/>
          </w:tcPr>
          <w:p w14:paraId="6A8B7550" w14:textId="614B7065" w:rsidR="009C6C05" w:rsidRDefault="00C43DAA" w:rsidP="009C6C05">
            <w:r>
              <w:t>ADSL</w:t>
            </w:r>
          </w:p>
        </w:tc>
      </w:tr>
    </w:tbl>
    <w:p w14:paraId="0515EFCD" w14:textId="77777777" w:rsidR="009C6C05" w:rsidRDefault="009C6C05" w:rsidP="009C6C05"/>
    <w:p w14:paraId="359D3BE1" w14:textId="77777777" w:rsidR="009C6C05" w:rsidRDefault="004962D0" w:rsidP="004962D0">
      <w:pPr>
        <w:pStyle w:val="Balk3"/>
      </w:pPr>
      <w:r>
        <w:t>Gelir ve Gider Bilgisi</w:t>
      </w:r>
    </w:p>
    <w:p w14:paraId="6C0EE740" w14:textId="77777777"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14:paraId="12CA6B27" w14:textId="77777777"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4D459762" w14:textId="77777777" w:rsidTr="00D41148">
        <w:tc>
          <w:tcPr>
            <w:tcW w:w="2357" w:type="dxa"/>
            <w:shd w:val="clear" w:color="auto" w:fill="auto"/>
          </w:tcPr>
          <w:p w14:paraId="7A7D7608" w14:textId="77777777" w:rsidR="004962D0" w:rsidRPr="00D41148" w:rsidRDefault="004962D0" w:rsidP="009C6C05">
            <w:pPr>
              <w:rPr>
                <w:b/>
              </w:rPr>
            </w:pPr>
            <w:r w:rsidRPr="00D41148">
              <w:rPr>
                <w:b/>
              </w:rPr>
              <w:t>Yıllar</w:t>
            </w:r>
          </w:p>
        </w:tc>
        <w:tc>
          <w:tcPr>
            <w:tcW w:w="2357" w:type="dxa"/>
            <w:shd w:val="clear" w:color="auto" w:fill="auto"/>
          </w:tcPr>
          <w:p w14:paraId="3A25F9F5" w14:textId="77777777" w:rsidR="004962D0" w:rsidRPr="00D41148" w:rsidRDefault="004962D0" w:rsidP="009C6C05">
            <w:pPr>
              <w:rPr>
                <w:b/>
              </w:rPr>
            </w:pPr>
            <w:r w:rsidRPr="00D41148">
              <w:rPr>
                <w:b/>
              </w:rPr>
              <w:t>Gelir Miktarı</w:t>
            </w:r>
          </w:p>
        </w:tc>
        <w:tc>
          <w:tcPr>
            <w:tcW w:w="2357" w:type="dxa"/>
            <w:shd w:val="clear" w:color="auto" w:fill="auto"/>
          </w:tcPr>
          <w:p w14:paraId="5DF2F8F4" w14:textId="77777777" w:rsidR="004962D0" w:rsidRPr="00D41148" w:rsidRDefault="004962D0" w:rsidP="009C6C05">
            <w:pPr>
              <w:rPr>
                <w:b/>
              </w:rPr>
            </w:pPr>
            <w:r w:rsidRPr="00D41148">
              <w:rPr>
                <w:b/>
              </w:rPr>
              <w:t>Gider Miktarı</w:t>
            </w:r>
          </w:p>
        </w:tc>
      </w:tr>
      <w:tr w:rsidR="004962D0" w14:paraId="7BBE2111" w14:textId="77777777" w:rsidTr="00D41148">
        <w:tc>
          <w:tcPr>
            <w:tcW w:w="2357" w:type="dxa"/>
            <w:shd w:val="clear" w:color="auto" w:fill="auto"/>
          </w:tcPr>
          <w:p w14:paraId="01CD7647" w14:textId="7C94474D" w:rsidR="004962D0" w:rsidRDefault="00033828" w:rsidP="009C6C05">
            <w:r>
              <w:t>2021</w:t>
            </w:r>
          </w:p>
        </w:tc>
        <w:tc>
          <w:tcPr>
            <w:tcW w:w="2357" w:type="dxa"/>
            <w:shd w:val="clear" w:color="auto" w:fill="auto"/>
          </w:tcPr>
          <w:p w14:paraId="423F35F1" w14:textId="17BF7316" w:rsidR="004962D0" w:rsidRDefault="00033828" w:rsidP="009C6C05">
            <w:r>
              <w:t>3500</w:t>
            </w:r>
          </w:p>
        </w:tc>
        <w:tc>
          <w:tcPr>
            <w:tcW w:w="2357" w:type="dxa"/>
            <w:shd w:val="clear" w:color="auto" w:fill="auto"/>
          </w:tcPr>
          <w:p w14:paraId="0E054894" w14:textId="31014185" w:rsidR="004962D0" w:rsidRDefault="004820C0" w:rsidP="009C6C05">
            <w:r>
              <w:t>3114</w:t>
            </w:r>
          </w:p>
        </w:tc>
      </w:tr>
      <w:tr w:rsidR="004962D0" w14:paraId="6EBD53A7" w14:textId="77777777" w:rsidTr="00D41148">
        <w:tc>
          <w:tcPr>
            <w:tcW w:w="2357" w:type="dxa"/>
            <w:shd w:val="clear" w:color="auto" w:fill="auto"/>
          </w:tcPr>
          <w:p w14:paraId="48077812" w14:textId="57118AF5" w:rsidR="004962D0" w:rsidRDefault="00033828" w:rsidP="009C6C05">
            <w:r>
              <w:t>2022</w:t>
            </w:r>
          </w:p>
        </w:tc>
        <w:tc>
          <w:tcPr>
            <w:tcW w:w="2357" w:type="dxa"/>
            <w:shd w:val="clear" w:color="auto" w:fill="auto"/>
          </w:tcPr>
          <w:p w14:paraId="61961DC8" w14:textId="65C62E91" w:rsidR="004962D0" w:rsidRDefault="00033828" w:rsidP="009C6C05">
            <w:r>
              <w:t>12.016</w:t>
            </w:r>
          </w:p>
        </w:tc>
        <w:tc>
          <w:tcPr>
            <w:tcW w:w="2357" w:type="dxa"/>
            <w:shd w:val="clear" w:color="auto" w:fill="auto"/>
          </w:tcPr>
          <w:p w14:paraId="57017A4A" w14:textId="32AF32A7" w:rsidR="004962D0" w:rsidRDefault="00183236" w:rsidP="009C6C05">
            <w:r>
              <w:t>2305.5</w:t>
            </w:r>
          </w:p>
        </w:tc>
      </w:tr>
    </w:tbl>
    <w:p w14:paraId="703F27A6" w14:textId="77777777" w:rsidR="0049575C" w:rsidRPr="00A47F2F" w:rsidRDefault="0049575C" w:rsidP="0017693F">
      <w:pPr>
        <w:spacing w:after="0"/>
        <w:jc w:val="both"/>
        <w:rPr>
          <w:szCs w:val="24"/>
        </w:rPr>
      </w:pPr>
    </w:p>
    <w:p w14:paraId="41E1006B" w14:textId="77777777" w:rsidR="0049575C" w:rsidRPr="00A47F2F" w:rsidRDefault="005D5792" w:rsidP="0049575C">
      <w:pPr>
        <w:spacing w:after="0"/>
        <w:ind w:left="426"/>
        <w:jc w:val="both"/>
        <w:rPr>
          <w:szCs w:val="24"/>
        </w:rPr>
      </w:pPr>
      <w:r>
        <w:rPr>
          <w:szCs w:val="24"/>
        </w:rPr>
        <w:br w:type="page"/>
      </w:r>
    </w:p>
    <w:p w14:paraId="6FD9DF1C" w14:textId="77777777" w:rsidR="003C7244" w:rsidRPr="00A47F2F" w:rsidRDefault="003C7244" w:rsidP="00373590">
      <w:pPr>
        <w:pStyle w:val="Balk2"/>
      </w:pPr>
      <w:bookmarkStart w:id="22" w:name="_Toc531097536"/>
      <w:bookmarkStart w:id="23" w:name="_Toc416085140"/>
      <w:r w:rsidRPr="00A47F2F">
        <w:lastRenderedPageBreak/>
        <w:t>PAYDAŞ ANALİZİ</w:t>
      </w:r>
      <w:bookmarkEnd w:id="22"/>
    </w:p>
    <w:p w14:paraId="14513800"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0ADE112D" w14:textId="77777777" w:rsidR="00B21A33" w:rsidRDefault="00F84961" w:rsidP="00B21A33">
      <w:pPr>
        <w:jc w:val="both"/>
      </w:pPr>
      <w:r w:rsidRPr="00B21A33">
        <w:rPr>
          <w:noProof/>
          <w:szCs w:val="24"/>
        </w:rPr>
        <w:drawing>
          <wp:inline distT="0" distB="0" distL="0" distR="0" wp14:anchorId="7A4AF545" wp14:editId="1C1EABF7">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4458F2B" w14:textId="77777777" w:rsidR="00B21A33" w:rsidRDefault="00B21A33" w:rsidP="00B21A33">
      <w:pPr>
        <w:jc w:val="both"/>
      </w:pPr>
    </w:p>
    <w:p w14:paraId="71811E88" w14:textId="017D34BB" w:rsidR="0041484A" w:rsidRDefault="00B21A33" w:rsidP="00B21A33">
      <w:pPr>
        <w:jc w:val="both"/>
      </w:pPr>
      <w:r>
        <w:t>Paydaş anketlerine ilişkin ortaya çıkan temel sonuçlara altta yer verilmiştir</w:t>
      </w:r>
      <w:r w:rsidR="00373590">
        <w:t xml:space="preserve"> </w:t>
      </w:r>
      <w:r w:rsidR="00373590" w:rsidRPr="00E06F10">
        <w:t>*</w:t>
      </w:r>
      <w:r w:rsidR="00373590">
        <w:t xml:space="preserve"> </w:t>
      </w:r>
      <w:r>
        <w:t xml:space="preserve">: </w:t>
      </w:r>
    </w:p>
    <w:p w14:paraId="3B5C9E02" w14:textId="77777777" w:rsidR="0041484A" w:rsidRDefault="00373590" w:rsidP="0041484A">
      <w:pPr>
        <w:ind w:firstLine="708"/>
        <w:jc w:val="both"/>
      </w:pPr>
      <w:r>
        <w:t>Öğrenci Anketi Sonuçları:</w:t>
      </w:r>
    </w:p>
    <w:p w14:paraId="174A0B15" w14:textId="51CC42B9" w:rsidR="0041484A" w:rsidRDefault="0041484A" w:rsidP="0041484A">
      <w:r w:rsidRPr="0041484A">
        <w:t xml:space="preserve"> </w:t>
      </w:r>
      <w:r>
        <w:t xml:space="preserve">Okulumuzda </w:t>
      </w:r>
      <w:r w:rsidR="00C275BE">
        <w:t>toplamda 64</w:t>
      </w:r>
      <w:r w:rsidRPr="0041484A">
        <w:t xml:space="preserve"> öğrenci öğrenim görmektedir. Tesadüfi Örnekleme Y</w:t>
      </w:r>
      <w:r w:rsidR="00A31C17">
        <w:t>öntemine göre seçilmiş toplam 20</w:t>
      </w:r>
      <w:r w:rsidRPr="0041484A">
        <w:t xml:space="preserve"> </w:t>
      </w:r>
      <w:r>
        <w:t xml:space="preserve"> öğrenciye uygulanan </w:t>
      </w:r>
      <w:r w:rsidRPr="0041484A">
        <w:t>anket</w:t>
      </w:r>
      <w:r>
        <w:t xml:space="preserve"> sonuçları aşağıda yer almaktadır.</w:t>
      </w:r>
    </w:p>
    <w:p w14:paraId="124BA251" w14:textId="7BEE7BE0" w:rsidR="00924FE4" w:rsidRDefault="00924FE4" w:rsidP="0041484A">
      <w:r>
        <w:t>Kesinlikle katılıyorum  :18 %</w:t>
      </w:r>
    </w:p>
    <w:p w14:paraId="37881DDD" w14:textId="090B9AA8" w:rsidR="00924FE4" w:rsidRDefault="00924FE4" w:rsidP="0041484A">
      <w:r>
        <w:t>Katılıyorum                    :24 %</w:t>
      </w:r>
    </w:p>
    <w:p w14:paraId="0713435A" w14:textId="2804B5FF" w:rsidR="00924FE4" w:rsidRDefault="00924FE4" w:rsidP="0041484A">
      <w:r>
        <w:t>Kararsızım                      :10 %</w:t>
      </w:r>
    </w:p>
    <w:p w14:paraId="1D38D309" w14:textId="7CFB198E" w:rsidR="00924FE4" w:rsidRDefault="00924FE4" w:rsidP="0041484A">
      <w:r>
        <w:t>Kısmen katılıyorum      :14 %</w:t>
      </w:r>
    </w:p>
    <w:p w14:paraId="57C6B42D" w14:textId="458A1E50" w:rsidR="00924FE4" w:rsidRDefault="00924FE4" w:rsidP="0041484A">
      <w:r>
        <w:t>Katılmıyorum                :34 %</w:t>
      </w:r>
    </w:p>
    <w:p w14:paraId="2DB09465" w14:textId="64051F4E" w:rsidR="00B21A33" w:rsidRDefault="00B21A33" w:rsidP="00373590">
      <w:pPr>
        <w:pStyle w:val="Balk3"/>
      </w:pPr>
    </w:p>
    <w:p w14:paraId="5D6052E6" w14:textId="77777777" w:rsidR="00A07F48" w:rsidRDefault="00373590" w:rsidP="00373590">
      <w:pPr>
        <w:pStyle w:val="Balk3"/>
        <w:rPr>
          <w:szCs w:val="24"/>
        </w:rPr>
      </w:pPr>
      <w:r>
        <w:rPr>
          <w:szCs w:val="24"/>
        </w:rPr>
        <w:t>Öğretmen Anketi Sonuçları:</w:t>
      </w:r>
    </w:p>
    <w:p w14:paraId="7ACA12FE" w14:textId="34ED6F79" w:rsidR="00924FE4" w:rsidRPr="00DE3CA0" w:rsidRDefault="00924FE4" w:rsidP="00924FE4">
      <w:pPr>
        <w:jc w:val="both"/>
      </w:pPr>
      <w:r>
        <w:t xml:space="preserve">Okulumuzda görev yapmakta olan </w:t>
      </w:r>
      <w:r w:rsidR="00C275BE">
        <w:rPr>
          <w:b/>
        </w:rPr>
        <w:t>toplam 12</w:t>
      </w:r>
      <w:r w:rsidRPr="00924FE4">
        <w:rPr>
          <w:b/>
        </w:rPr>
        <w:t xml:space="preserve"> öğretmenin</w:t>
      </w:r>
      <w:r w:rsidR="00A31C17">
        <w:t xml:space="preserve"> 5’</w:t>
      </w:r>
      <w:r>
        <w:t>ine uygulanan anket sonuçları aşağıda yer almaktadır.</w:t>
      </w:r>
    </w:p>
    <w:p w14:paraId="7D6A8700" w14:textId="77777777" w:rsidR="00924FE4" w:rsidRPr="00924FE4" w:rsidRDefault="00924FE4" w:rsidP="00924FE4"/>
    <w:p w14:paraId="7513F39B" w14:textId="319C6C11" w:rsidR="00924FE4" w:rsidRDefault="00924FE4" w:rsidP="00924FE4">
      <w:r>
        <w:t>Kesinlikle katılıyorum  :43.4 %</w:t>
      </w:r>
    </w:p>
    <w:p w14:paraId="197575FA" w14:textId="3B78EF15" w:rsidR="00924FE4" w:rsidRDefault="00924FE4" w:rsidP="00924FE4">
      <w:r>
        <w:t>Katılıyorum                    :40.2 %</w:t>
      </w:r>
    </w:p>
    <w:p w14:paraId="4A3BA441" w14:textId="1CAD6611" w:rsidR="00924FE4" w:rsidRDefault="00924FE4" w:rsidP="00924FE4">
      <w:r>
        <w:t>Kararsızım                      :2.2 %</w:t>
      </w:r>
    </w:p>
    <w:p w14:paraId="6D19206F" w14:textId="5984C2E9" w:rsidR="00924FE4" w:rsidRDefault="00924FE4" w:rsidP="00924FE4">
      <w:r>
        <w:t>Kısmen katılıyorum      :6.5 %</w:t>
      </w:r>
    </w:p>
    <w:p w14:paraId="77FE45D2" w14:textId="1F77B0A8" w:rsidR="00924FE4" w:rsidRDefault="00924FE4" w:rsidP="00924FE4">
      <w:r>
        <w:t>Katılmıyorum                :7.6 %</w:t>
      </w:r>
    </w:p>
    <w:p w14:paraId="3C591361" w14:textId="77777777" w:rsidR="00373590" w:rsidRDefault="00373590" w:rsidP="00373590">
      <w:pPr>
        <w:pStyle w:val="Balk3"/>
        <w:rPr>
          <w:szCs w:val="24"/>
        </w:rPr>
      </w:pPr>
      <w:r>
        <w:rPr>
          <w:szCs w:val="24"/>
        </w:rPr>
        <w:t>Veli Anketi Sonuçları:</w:t>
      </w:r>
    </w:p>
    <w:p w14:paraId="3B1B816F" w14:textId="35D4BEE6" w:rsidR="00924FE4" w:rsidRDefault="00C275BE" w:rsidP="00924FE4">
      <w:pPr>
        <w:ind w:firstLine="708"/>
        <w:jc w:val="both"/>
        <w:rPr>
          <w:szCs w:val="24"/>
        </w:rPr>
      </w:pPr>
      <w:r>
        <w:rPr>
          <w:szCs w:val="24"/>
        </w:rPr>
        <w:t>55</w:t>
      </w:r>
      <w:r w:rsidR="00924FE4" w:rsidRPr="00A95A10">
        <w:rPr>
          <w:szCs w:val="24"/>
        </w:rPr>
        <w:t xml:space="preserve"> veli içerisinde Tesadüfi Örnekl</w:t>
      </w:r>
      <w:r w:rsidR="00924FE4">
        <w:rPr>
          <w:szCs w:val="24"/>
        </w:rPr>
        <w:t>eme Yöntemine göre</w:t>
      </w:r>
      <w:r w:rsidR="00924FE4" w:rsidRPr="00A95A10">
        <w:rPr>
          <w:szCs w:val="24"/>
        </w:rPr>
        <w:t xml:space="preserve"> </w:t>
      </w:r>
      <w:r w:rsidR="00A31C17">
        <w:rPr>
          <w:szCs w:val="24"/>
        </w:rPr>
        <w:t>20</w:t>
      </w:r>
      <w:r w:rsidR="00924FE4">
        <w:rPr>
          <w:szCs w:val="24"/>
        </w:rPr>
        <w:t xml:space="preserve"> kişi seçilmiştir.</w:t>
      </w:r>
    </w:p>
    <w:p w14:paraId="294165D4" w14:textId="77777777" w:rsidR="00924FE4" w:rsidRDefault="00924FE4" w:rsidP="00924FE4">
      <w:pPr>
        <w:ind w:firstLine="708"/>
        <w:jc w:val="both"/>
        <w:rPr>
          <w:szCs w:val="24"/>
        </w:rPr>
      </w:pPr>
      <w:r w:rsidRPr="00A95A10">
        <w:rPr>
          <w:szCs w:val="24"/>
        </w:rPr>
        <w:t xml:space="preserve">Okulumuzda öğrenim gören öğrencilerin velilerine yönelik gerçekleştirilmiş olan anket çalışması sonuçları aşağıdaki gibidir. </w:t>
      </w:r>
    </w:p>
    <w:p w14:paraId="18D83FFD" w14:textId="77777777" w:rsidR="00924FE4" w:rsidRPr="00924FE4" w:rsidRDefault="00924FE4" w:rsidP="00924FE4"/>
    <w:p w14:paraId="4EF525E4" w14:textId="3FE112B1" w:rsidR="00924FE4" w:rsidRDefault="00924FE4" w:rsidP="00924FE4">
      <w:r>
        <w:t>Kesinlikle katılıyorum  :</w:t>
      </w:r>
      <w:r w:rsidR="00982DBA">
        <w:t>32.2</w:t>
      </w:r>
      <w:r>
        <w:t xml:space="preserve"> %</w:t>
      </w:r>
    </w:p>
    <w:p w14:paraId="2DBB7A8A" w14:textId="0F7C05F2" w:rsidR="00924FE4" w:rsidRDefault="00924FE4" w:rsidP="00924FE4">
      <w:r>
        <w:t xml:space="preserve">Katılıyorum             </w:t>
      </w:r>
      <w:r w:rsidR="00982DBA">
        <w:t xml:space="preserve">       :23.4</w:t>
      </w:r>
      <w:r>
        <w:t xml:space="preserve"> %</w:t>
      </w:r>
    </w:p>
    <w:p w14:paraId="0C58CA64" w14:textId="050F9A16" w:rsidR="00924FE4" w:rsidRDefault="00924FE4" w:rsidP="00924FE4">
      <w:r>
        <w:t>Kara</w:t>
      </w:r>
      <w:r w:rsidR="00982DBA">
        <w:t xml:space="preserve">rsızım                      :9.4 </w:t>
      </w:r>
      <w:r>
        <w:t>%</w:t>
      </w:r>
    </w:p>
    <w:p w14:paraId="45591207" w14:textId="7E539833" w:rsidR="00924FE4" w:rsidRDefault="00982DBA" w:rsidP="00924FE4">
      <w:r>
        <w:t>Kısmen katılıyorum      :12.4</w:t>
      </w:r>
      <w:r w:rsidR="00924FE4">
        <w:t xml:space="preserve"> %</w:t>
      </w:r>
    </w:p>
    <w:p w14:paraId="05157D20" w14:textId="75B6E8D8" w:rsidR="00924FE4" w:rsidRDefault="00924FE4" w:rsidP="00924FE4">
      <w:r>
        <w:t xml:space="preserve">Katılmıyorum </w:t>
      </w:r>
      <w:r w:rsidR="00982DBA">
        <w:t xml:space="preserve">               :22.6 </w:t>
      </w:r>
      <w:r>
        <w:t>%</w:t>
      </w:r>
    </w:p>
    <w:p w14:paraId="1E399D8A" w14:textId="77777777" w:rsidR="00EA32DB" w:rsidRPr="00A47F2F" w:rsidRDefault="00B21A33" w:rsidP="00B21A33">
      <w:pPr>
        <w:pStyle w:val="Balk2"/>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r w:rsidR="00710994">
        <w:t xml:space="preserve"> *</w:t>
      </w:r>
    </w:p>
    <w:p w14:paraId="235D8369"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5872989"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D51572B" w14:textId="77777777" w:rsidR="00284611" w:rsidRPr="00A47F2F" w:rsidRDefault="008E01DD" w:rsidP="008E01DD">
      <w:pPr>
        <w:pStyle w:val="Balk3"/>
      </w:pPr>
      <w:bookmarkStart w:id="25" w:name="_Toc416084889"/>
      <w:r>
        <w:t>İçsel Faktörler</w:t>
      </w:r>
      <w:r w:rsidR="00474795">
        <w:t xml:space="preserve"> </w:t>
      </w:r>
      <w:r w:rsidR="00474795" w:rsidRPr="00E06F10">
        <w:t>*</w:t>
      </w:r>
    </w:p>
    <w:p w14:paraId="7489E3C3" w14:textId="77777777" w:rsidR="009029FB" w:rsidRDefault="009029FB" w:rsidP="0049575C">
      <w:pPr>
        <w:spacing w:after="0"/>
        <w:ind w:firstLine="708"/>
        <w:jc w:val="both"/>
        <w:rPr>
          <w:b/>
          <w:szCs w:val="24"/>
        </w:rPr>
      </w:pPr>
    </w:p>
    <w:p w14:paraId="0B5AEE23" w14:textId="77777777" w:rsidR="003E5DA2" w:rsidRPr="00F42CAD" w:rsidRDefault="003E5DA2" w:rsidP="003E5DA2">
      <w:pPr>
        <w:pStyle w:val="Balk3"/>
        <w:spacing w:after="0"/>
        <w:rPr>
          <w:b/>
        </w:rPr>
      </w:pPr>
      <w:bookmarkStart w:id="26" w:name="_Toc432282"/>
      <w:bookmarkStart w:id="27" w:name="_Toc416085141"/>
      <w:bookmarkStart w:id="28" w:name="_Toc529519454"/>
      <w:bookmarkEnd w:id="25"/>
      <w:r w:rsidRPr="00F42CAD">
        <w:rPr>
          <w:b/>
        </w:rPr>
        <w:t>Güçlü Yönler</w:t>
      </w:r>
      <w:bookmarkEnd w:id="26"/>
      <w:r>
        <w:rPr>
          <w:b/>
        </w:rPr>
        <w:t xml:space="preserve"> </w:t>
      </w:r>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3E5DA2" w:rsidRPr="00A01141" w14:paraId="363AA79B" w14:textId="77777777" w:rsidTr="003E5DA2">
        <w:trPr>
          <w:cnfStyle w:val="100000000000" w:firstRow="1" w:lastRow="0" w:firstColumn="0" w:lastColumn="0" w:oddVBand="0" w:evenVBand="0" w:oddHBand="0"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14:paraId="3A6E7B13" w14:textId="77777777" w:rsidR="003E5DA2" w:rsidRPr="006B0B19" w:rsidRDefault="003E5DA2" w:rsidP="003E5DA2">
            <w:pPr>
              <w:spacing w:after="0"/>
              <w:rPr>
                <w:bCs w:val="0"/>
                <w:color w:val="000000" w:themeColor="text1"/>
                <w:szCs w:val="24"/>
              </w:rPr>
            </w:pPr>
          </w:p>
          <w:p w14:paraId="3B7450E2" w14:textId="77777777" w:rsidR="003E5DA2" w:rsidRPr="006B0B19" w:rsidRDefault="003E5DA2" w:rsidP="003E5DA2">
            <w:pPr>
              <w:spacing w:after="0"/>
              <w:rPr>
                <w:bCs w:val="0"/>
                <w:color w:val="000000" w:themeColor="text1"/>
                <w:szCs w:val="24"/>
              </w:rPr>
            </w:pPr>
          </w:p>
          <w:p w14:paraId="784FC4CA" w14:textId="77777777" w:rsidR="003E5DA2" w:rsidRPr="006B0B19" w:rsidRDefault="003E5DA2" w:rsidP="003E5DA2">
            <w:pPr>
              <w:spacing w:after="0"/>
              <w:rPr>
                <w:bCs w:val="0"/>
                <w:color w:val="000000" w:themeColor="text1"/>
                <w:szCs w:val="24"/>
              </w:rPr>
            </w:pPr>
            <w:r w:rsidRPr="006B0B19">
              <w:rPr>
                <w:bCs w:val="0"/>
                <w:color w:val="000000" w:themeColor="text1"/>
                <w:szCs w:val="24"/>
              </w:rPr>
              <w:t>Öğrenciler</w:t>
            </w:r>
          </w:p>
          <w:p w14:paraId="273D7FA8" w14:textId="77777777" w:rsidR="003E5DA2" w:rsidRPr="006B0B19" w:rsidRDefault="003E5DA2" w:rsidP="003E5DA2">
            <w:pPr>
              <w:spacing w:after="0"/>
              <w:rPr>
                <w:bCs w:val="0"/>
                <w:color w:val="000000" w:themeColor="text1"/>
                <w:szCs w:val="24"/>
              </w:rPr>
            </w:pPr>
          </w:p>
          <w:p w14:paraId="7D5716AF" w14:textId="77777777" w:rsidR="003E5DA2" w:rsidRPr="006B0B19" w:rsidRDefault="003E5DA2" w:rsidP="003E5DA2">
            <w:pPr>
              <w:spacing w:after="0"/>
              <w:rPr>
                <w:bCs w:val="0"/>
                <w:color w:val="000000" w:themeColor="text1"/>
                <w:szCs w:val="24"/>
              </w:rPr>
            </w:pPr>
          </w:p>
        </w:tc>
        <w:tc>
          <w:tcPr>
            <w:tcW w:w="7371" w:type="dxa"/>
            <w:tcBorders>
              <w:top w:val="none" w:sz="0" w:space="0" w:color="auto"/>
              <w:left w:val="none" w:sz="0" w:space="0" w:color="auto"/>
              <w:bottom w:val="none" w:sz="0" w:space="0" w:color="auto"/>
              <w:right w:val="none" w:sz="0" w:space="0" w:color="auto"/>
            </w:tcBorders>
          </w:tcPr>
          <w:p w14:paraId="110E42CB" w14:textId="77777777" w:rsidR="003E5DA2" w:rsidRPr="007C2AEB"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7C2AEB">
              <w:rPr>
                <w:bCs w:val="0"/>
                <w:szCs w:val="24"/>
              </w:rPr>
              <w:t>Öğrencilerin çoğunluğunun bilinçli ailelere sahip olmaları</w:t>
            </w:r>
          </w:p>
          <w:p w14:paraId="6B252C1A" w14:textId="77777777" w:rsidR="003E5DA2" w:rsidRPr="007C2AEB"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7C2AEB">
              <w:rPr>
                <w:bCs w:val="0"/>
                <w:szCs w:val="24"/>
              </w:rPr>
              <w:t>Sportif ve kültürel etkinliklere katılım oranı</w:t>
            </w:r>
          </w:p>
          <w:p w14:paraId="0C19D0CB" w14:textId="77777777" w:rsidR="003E5DA2" w:rsidRPr="007C2AEB"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7C2AEB">
              <w:rPr>
                <w:bCs w:val="0"/>
                <w:szCs w:val="24"/>
              </w:rPr>
              <w:t>Akademik başarı</w:t>
            </w:r>
          </w:p>
          <w:p w14:paraId="556BAC39" w14:textId="77777777" w:rsidR="003E5DA2" w:rsidRPr="007C2AEB"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7C2AEB">
              <w:rPr>
                <w:bCs w:val="0"/>
                <w:szCs w:val="24"/>
              </w:rPr>
              <w:t>TÜBİTAK, yerel ve ulusal projelere katılım oranı</w:t>
            </w:r>
          </w:p>
          <w:p w14:paraId="0544AA01" w14:textId="37F534CE" w:rsidR="003E5DA2" w:rsidRP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7C2AEB">
              <w:rPr>
                <w:bCs w:val="0"/>
                <w:szCs w:val="24"/>
              </w:rPr>
              <w:t>Devamsızlık oranları</w:t>
            </w:r>
          </w:p>
        </w:tc>
      </w:tr>
      <w:tr w:rsidR="003E5DA2" w:rsidRPr="00A01141" w14:paraId="02F35CA2"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033CA47A" w14:textId="77777777" w:rsidR="003E5DA2" w:rsidRPr="006B0B19" w:rsidRDefault="003E5DA2" w:rsidP="003E5DA2">
            <w:pPr>
              <w:spacing w:after="0"/>
              <w:rPr>
                <w:bCs w:val="0"/>
                <w:color w:val="000000" w:themeColor="text1"/>
                <w:szCs w:val="24"/>
              </w:rPr>
            </w:pPr>
          </w:p>
          <w:p w14:paraId="487E9484" w14:textId="77777777" w:rsidR="003E5DA2" w:rsidRPr="006B0B19" w:rsidRDefault="003E5DA2" w:rsidP="003E5DA2">
            <w:pPr>
              <w:spacing w:after="0"/>
              <w:rPr>
                <w:bCs w:val="0"/>
                <w:color w:val="000000" w:themeColor="text1"/>
                <w:szCs w:val="24"/>
              </w:rPr>
            </w:pPr>
          </w:p>
          <w:p w14:paraId="3B146EA3" w14:textId="77777777" w:rsidR="003E5DA2" w:rsidRPr="006B0B19" w:rsidRDefault="003E5DA2" w:rsidP="003E5DA2">
            <w:pPr>
              <w:spacing w:after="0"/>
              <w:rPr>
                <w:bCs w:val="0"/>
                <w:color w:val="000000" w:themeColor="text1"/>
                <w:szCs w:val="24"/>
              </w:rPr>
            </w:pPr>
            <w:r w:rsidRPr="006B0B19">
              <w:rPr>
                <w:bCs w:val="0"/>
                <w:color w:val="000000" w:themeColor="text1"/>
                <w:szCs w:val="24"/>
              </w:rPr>
              <w:t>Çalışanlar</w:t>
            </w:r>
          </w:p>
          <w:p w14:paraId="19E5362A" w14:textId="77777777" w:rsidR="003E5DA2" w:rsidRPr="006B0B19" w:rsidRDefault="003E5DA2" w:rsidP="003E5DA2">
            <w:pPr>
              <w:spacing w:after="0"/>
              <w:rPr>
                <w:bCs w:val="0"/>
                <w:color w:val="000000" w:themeColor="text1"/>
                <w:szCs w:val="24"/>
              </w:rPr>
            </w:pPr>
          </w:p>
        </w:tc>
        <w:tc>
          <w:tcPr>
            <w:tcW w:w="7371" w:type="dxa"/>
            <w:tcBorders>
              <w:left w:val="none" w:sz="0" w:space="0" w:color="auto"/>
              <w:right w:val="none" w:sz="0" w:space="0" w:color="auto"/>
            </w:tcBorders>
          </w:tcPr>
          <w:p w14:paraId="095B9FA9"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 kültürü</w:t>
            </w:r>
          </w:p>
          <w:p w14:paraId="1B08C4ED"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Ekip ruhu</w:t>
            </w:r>
          </w:p>
          <w:p w14:paraId="3A778A38"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Proje tabanlı etkinlikler</w:t>
            </w:r>
          </w:p>
          <w:p w14:paraId="16FE632F"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Yöneticilerin yeterlilik düzeyi</w:t>
            </w:r>
          </w:p>
          <w:p w14:paraId="382FB793"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Yönetici-öğretmen-öğrenci ve veli iletişimi</w:t>
            </w:r>
          </w:p>
          <w:p w14:paraId="19A25068"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İş birlikçi faaliyetler</w:t>
            </w:r>
          </w:p>
        </w:tc>
      </w:tr>
      <w:tr w:rsidR="003E5DA2" w:rsidRPr="00A01141" w14:paraId="3C9054E4" w14:textId="77777777" w:rsidTr="003E5DA2">
        <w:tc>
          <w:tcPr>
            <w:cnfStyle w:val="001000000000" w:firstRow="0" w:lastRow="0" w:firstColumn="1" w:lastColumn="0" w:oddVBand="0" w:evenVBand="0" w:oddHBand="0" w:evenHBand="0" w:firstRowFirstColumn="0" w:firstRowLastColumn="0" w:lastRowFirstColumn="0" w:lastRowLastColumn="0"/>
            <w:tcW w:w="2518" w:type="dxa"/>
            <w:vAlign w:val="center"/>
          </w:tcPr>
          <w:p w14:paraId="4D3564D4" w14:textId="77777777" w:rsidR="003E5DA2" w:rsidRPr="006B0B19" w:rsidRDefault="003E5DA2" w:rsidP="003E5DA2">
            <w:pPr>
              <w:spacing w:after="0"/>
              <w:rPr>
                <w:bCs w:val="0"/>
                <w:color w:val="000000" w:themeColor="text1"/>
                <w:szCs w:val="24"/>
              </w:rPr>
            </w:pPr>
          </w:p>
          <w:p w14:paraId="1469F8C8" w14:textId="77777777" w:rsidR="003E5DA2" w:rsidRPr="006B0B19" w:rsidRDefault="003E5DA2" w:rsidP="003E5DA2">
            <w:pPr>
              <w:spacing w:after="0"/>
              <w:rPr>
                <w:bCs w:val="0"/>
                <w:color w:val="000000" w:themeColor="text1"/>
                <w:szCs w:val="24"/>
              </w:rPr>
            </w:pPr>
            <w:r w:rsidRPr="006B0B19">
              <w:rPr>
                <w:bCs w:val="0"/>
                <w:color w:val="000000" w:themeColor="text1"/>
                <w:szCs w:val="24"/>
              </w:rPr>
              <w:t>Veliler</w:t>
            </w:r>
          </w:p>
        </w:tc>
        <w:tc>
          <w:tcPr>
            <w:tcW w:w="7371" w:type="dxa"/>
          </w:tcPr>
          <w:p w14:paraId="18E20F7C"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Sosyo-ekonomik yönler</w:t>
            </w:r>
          </w:p>
          <w:p w14:paraId="3378CE55"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Etkinliklere katılım ve teşvik</w:t>
            </w:r>
          </w:p>
        </w:tc>
      </w:tr>
      <w:tr w:rsidR="003E5DA2" w:rsidRPr="00A01141" w14:paraId="261754F8"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081589A5" w14:textId="77777777" w:rsidR="003E5DA2" w:rsidRPr="006B0B19" w:rsidRDefault="003E5DA2" w:rsidP="003E5DA2">
            <w:pPr>
              <w:spacing w:after="0"/>
              <w:rPr>
                <w:bCs w:val="0"/>
                <w:color w:val="000000" w:themeColor="text1"/>
                <w:szCs w:val="24"/>
              </w:rPr>
            </w:pPr>
          </w:p>
          <w:p w14:paraId="3D4E381D" w14:textId="77777777" w:rsidR="003E5DA2" w:rsidRPr="006B0B19" w:rsidRDefault="003E5DA2" w:rsidP="003E5DA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14:paraId="252F9194" w14:textId="549149E8"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Akıllı tahta</w:t>
            </w:r>
          </w:p>
          <w:p w14:paraId="2CF09F2D"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Güçlü internet ağı</w:t>
            </w:r>
          </w:p>
        </w:tc>
      </w:tr>
      <w:tr w:rsidR="003E5DA2" w:rsidRPr="00A01141" w14:paraId="1667A331" w14:textId="77777777" w:rsidTr="003E5DA2">
        <w:tc>
          <w:tcPr>
            <w:cnfStyle w:val="001000000000" w:firstRow="0" w:lastRow="0" w:firstColumn="1" w:lastColumn="0" w:oddVBand="0" w:evenVBand="0" w:oddHBand="0" w:evenHBand="0" w:firstRowFirstColumn="0" w:firstRowLastColumn="0" w:lastRowFirstColumn="0" w:lastRowLastColumn="0"/>
            <w:tcW w:w="2518" w:type="dxa"/>
            <w:vAlign w:val="center"/>
          </w:tcPr>
          <w:p w14:paraId="68237CD7" w14:textId="77777777" w:rsidR="003E5DA2" w:rsidRPr="006B0B19" w:rsidRDefault="003E5DA2" w:rsidP="003E5DA2">
            <w:pPr>
              <w:spacing w:after="0"/>
              <w:rPr>
                <w:bCs w:val="0"/>
                <w:color w:val="000000" w:themeColor="text1"/>
                <w:szCs w:val="24"/>
              </w:rPr>
            </w:pPr>
          </w:p>
          <w:p w14:paraId="347940A3" w14:textId="77777777" w:rsidR="003E5DA2" w:rsidRPr="006B0B19" w:rsidRDefault="003E5DA2" w:rsidP="003E5DA2">
            <w:pPr>
              <w:spacing w:after="0"/>
              <w:rPr>
                <w:bCs w:val="0"/>
                <w:color w:val="000000" w:themeColor="text1"/>
                <w:szCs w:val="24"/>
              </w:rPr>
            </w:pPr>
            <w:r w:rsidRPr="006B0B19">
              <w:rPr>
                <w:bCs w:val="0"/>
                <w:color w:val="000000" w:themeColor="text1"/>
                <w:szCs w:val="24"/>
              </w:rPr>
              <w:t>Bütçe</w:t>
            </w:r>
          </w:p>
        </w:tc>
        <w:tc>
          <w:tcPr>
            <w:tcW w:w="7371" w:type="dxa"/>
          </w:tcPr>
          <w:p w14:paraId="76F03D41"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Okul aile birliği</w:t>
            </w:r>
            <w:r w:rsidR="00C275BE">
              <w:rPr>
                <w:szCs w:val="24"/>
              </w:rPr>
              <w:t xml:space="preserve"> aidatları</w:t>
            </w:r>
          </w:p>
          <w:p w14:paraId="46EE1863" w14:textId="6EFD111A" w:rsidR="00C275BE" w:rsidRDefault="00C275BE"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Bakanlık ödenekleri</w:t>
            </w:r>
          </w:p>
          <w:p w14:paraId="796AEF34" w14:textId="571B21D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p>
        </w:tc>
      </w:tr>
      <w:tr w:rsidR="003E5DA2" w:rsidRPr="00A01141" w14:paraId="017D8E3C"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20EC47AC" w14:textId="372A5B4B" w:rsidR="003E5DA2" w:rsidRPr="006B0B19" w:rsidRDefault="003E5DA2" w:rsidP="003E5DA2">
            <w:pPr>
              <w:spacing w:after="0"/>
              <w:rPr>
                <w:bCs w:val="0"/>
                <w:color w:val="000000" w:themeColor="text1"/>
                <w:szCs w:val="24"/>
              </w:rPr>
            </w:pPr>
            <w:r w:rsidRPr="006B0B19">
              <w:rPr>
                <w:bCs w:val="0"/>
                <w:color w:val="000000" w:themeColor="text1"/>
                <w:szCs w:val="24"/>
              </w:rPr>
              <w:t>Yönetim Süreçleri</w:t>
            </w:r>
          </w:p>
        </w:tc>
        <w:tc>
          <w:tcPr>
            <w:tcW w:w="7371" w:type="dxa"/>
            <w:tcBorders>
              <w:left w:val="none" w:sz="0" w:space="0" w:color="auto"/>
              <w:right w:val="none" w:sz="0" w:space="0" w:color="auto"/>
            </w:tcBorders>
          </w:tcPr>
          <w:p w14:paraId="23866628"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Eşitlik</w:t>
            </w:r>
          </w:p>
          <w:p w14:paraId="7609C9BF"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Liyakat</w:t>
            </w:r>
          </w:p>
          <w:p w14:paraId="708D8D95"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lastRenderedPageBreak/>
              <w:t>Anlayış</w:t>
            </w:r>
          </w:p>
        </w:tc>
      </w:tr>
      <w:tr w:rsidR="003E5DA2" w:rsidRPr="00A01141" w14:paraId="02F49E0D" w14:textId="77777777" w:rsidTr="003E5DA2">
        <w:tc>
          <w:tcPr>
            <w:cnfStyle w:val="001000000000" w:firstRow="0" w:lastRow="0" w:firstColumn="1" w:lastColumn="0" w:oddVBand="0" w:evenVBand="0" w:oddHBand="0" w:evenHBand="0" w:firstRowFirstColumn="0" w:firstRowLastColumn="0" w:lastRowFirstColumn="0" w:lastRowLastColumn="0"/>
            <w:tcW w:w="2518" w:type="dxa"/>
            <w:vAlign w:val="center"/>
          </w:tcPr>
          <w:p w14:paraId="48C64613" w14:textId="77777777" w:rsidR="003E5DA2" w:rsidRPr="006B0B19" w:rsidRDefault="003E5DA2" w:rsidP="003E5DA2">
            <w:pPr>
              <w:spacing w:after="0"/>
              <w:rPr>
                <w:bCs w:val="0"/>
                <w:color w:val="000000" w:themeColor="text1"/>
                <w:szCs w:val="24"/>
              </w:rPr>
            </w:pPr>
            <w:r w:rsidRPr="006B0B19">
              <w:rPr>
                <w:bCs w:val="0"/>
                <w:color w:val="000000" w:themeColor="text1"/>
                <w:szCs w:val="24"/>
              </w:rPr>
              <w:lastRenderedPageBreak/>
              <w:t>İletişim Süreçleri</w:t>
            </w:r>
          </w:p>
        </w:tc>
        <w:tc>
          <w:tcPr>
            <w:tcW w:w="7371" w:type="dxa"/>
          </w:tcPr>
          <w:p w14:paraId="797B1C2B"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İletişim ağları</w:t>
            </w:r>
          </w:p>
        </w:tc>
      </w:tr>
      <w:tr w:rsidR="003E5DA2" w:rsidRPr="00A01141" w14:paraId="1A13C151"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7D601915" w14:textId="77777777" w:rsidR="003E5DA2" w:rsidRPr="006B0B19" w:rsidRDefault="003E5DA2" w:rsidP="003E5DA2">
            <w:pPr>
              <w:spacing w:after="0"/>
              <w:rPr>
                <w:bCs w:val="0"/>
                <w:color w:val="000000" w:themeColor="text1"/>
                <w:szCs w:val="24"/>
              </w:rPr>
            </w:pPr>
          </w:p>
          <w:p w14:paraId="6AAF3BF5" w14:textId="77777777" w:rsidR="003E5DA2" w:rsidRPr="006B0B19" w:rsidRDefault="003E5DA2" w:rsidP="003E5DA2">
            <w:pPr>
              <w:spacing w:after="0"/>
              <w:rPr>
                <w:bCs w:val="0"/>
                <w:color w:val="000000" w:themeColor="text1"/>
                <w:szCs w:val="24"/>
              </w:rPr>
            </w:pPr>
            <w:r w:rsidRPr="006B0B19">
              <w:rPr>
                <w:bCs w:val="0"/>
                <w:color w:val="000000" w:themeColor="text1"/>
                <w:szCs w:val="24"/>
              </w:rPr>
              <w:t>Bina ve Yerleşke</w:t>
            </w:r>
          </w:p>
        </w:tc>
        <w:tc>
          <w:tcPr>
            <w:tcW w:w="7371" w:type="dxa"/>
            <w:tcBorders>
              <w:left w:val="none" w:sz="0" w:space="0" w:color="auto"/>
              <w:right w:val="none" w:sz="0" w:space="0" w:color="auto"/>
            </w:tcBorders>
          </w:tcPr>
          <w:p w14:paraId="5F9C0430"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Derslik başına düşen öğrenci sayısı</w:t>
            </w:r>
          </w:p>
          <w:p w14:paraId="7F598BA3"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Öğretmen başına düşen öğrenci sayısı</w:t>
            </w:r>
          </w:p>
          <w:p w14:paraId="294EE321"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Sportif ve sosyal etkinliklere elverişli mekân</w:t>
            </w:r>
          </w:p>
          <w:p w14:paraId="526C26A7"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Oyun bahçesi</w:t>
            </w:r>
          </w:p>
        </w:tc>
      </w:tr>
    </w:tbl>
    <w:p w14:paraId="02EC0271" w14:textId="77777777" w:rsidR="003E5DA2" w:rsidRDefault="003E5DA2" w:rsidP="003E5DA2">
      <w:pPr>
        <w:rPr>
          <w:b/>
          <w:color w:val="FF0000"/>
          <w:highlight w:val="yellow"/>
        </w:rPr>
      </w:pPr>
      <w:bookmarkStart w:id="29" w:name="_Toc432283"/>
    </w:p>
    <w:p w14:paraId="33265D80" w14:textId="77777777" w:rsidR="003E5DA2" w:rsidRPr="00C12892" w:rsidRDefault="003E5DA2" w:rsidP="003E5DA2">
      <w:pPr>
        <w:pStyle w:val="Balk3"/>
        <w:spacing w:after="0"/>
        <w:rPr>
          <w:b/>
        </w:rPr>
      </w:pPr>
      <w:r w:rsidRPr="00F42CAD">
        <w:rPr>
          <w:b/>
        </w:rPr>
        <w:t>Zayıf Yönler</w:t>
      </w:r>
      <w:bookmarkEnd w:id="29"/>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3E5DA2" w:rsidRPr="00A01141" w14:paraId="679171C1" w14:textId="77777777" w:rsidTr="003E5DA2">
        <w:trPr>
          <w:cnfStyle w:val="100000000000" w:firstRow="1" w:lastRow="0" w:firstColumn="0" w:lastColumn="0" w:oddVBand="0" w:evenVBand="0" w:oddHBand="0"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14:paraId="61DDD709" w14:textId="77777777" w:rsidR="003E5DA2" w:rsidRPr="006B0B19" w:rsidRDefault="003E5DA2" w:rsidP="003E5DA2">
            <w:pPr>
              <w:spacing w:after="0"/>
              <w:rPr>
                <w:bCs w:val="0"/>
                <w:color w:val="000000" w:themeColor="text1"/>
                <w:szCs w:val="24"/>
              </w:rPr>
            </w:pPr>
          </w:p>
          <w:p w14:paraId="168F5574" w14:textId="77777777" w:rsidR="003E5DA2" w:rsidRPr="006B0B19" w:rsidRDefault="003E5DA2" w:rsidP="003E5DA2">
            <w:pPr>
              <w:spacing w:after="0"/>
              <w:rPr>
                <w:bCs w:val="0"/>
                <w:color w:val="000000" w:themeColor="text1"/>
                <w:szCs w:val="24"/>
              </w:rPr>
            </w:pPr>
            <w:r w:rsidRPr="006B0B19">
              <w:rPr>
                <w:bCs w:val="0"/>
                <w:color w:val="000000" w:themeColor="text1"/>
                <w:szCs w:val="24"/>
              </w:rPr>
              <w:t>Öğrenciler</w:t>
            </w:r>
          </w:p>
        </w:tc>
        <w:tc>
          <w:tcPr>
            <w:tcW w:w="7371" w:type="dxa"/>
            <w:tcBorders>
              <w:top w:val="none" w:sz="0" w:space="0" w:color="auto"/>
              <w:left w:val="none" w:sz="0" w:space="0" w:color="auto"/>
              <w:bottom w:val="none" w:sz="0" w:space="0" w:color="auto"/>
              <w:right w:val="none" w:sz="0" w:space="0" w:color="auto"/>
            </w:tcBorders>
          </w:tcPr>
          <w:p w14:paraId="13CE0D2C"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563898">
              <w:rPr>
                <w:bCs w:val="0"/>
                <w:szCs w:val="24"/>
              </w:rPr>
              <w:t>Teknolojinin olumsuz etkileri</w:t>
            </w:r>
            <w:r>
              <w:rPr>
                <w:bCs w:val="0"/>
                <w:szCs w:val="24"/>
              </w:rPr>
              <w:t xml:space="preserve"> </w:t>
            </w:r>
          </w:p>
          <w:p w14:paraId="62DC1624"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563898">
              <w:rPr>
                <w:bCs w:val="0"/>
                <w:szCs w:val="24"/>
              </w:rPr>
              <w:t>Disiplin sorunları</w:t>
            </w:r>
          </w:p>
          <w:p w14:paraId="304A5605"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Pr>
                <w:bCs w:val="0"/>
                <w:szCs w:val="24"/>
              </w:rPr>
              <w:t>Çevre faktörleri</w:t>
            </w:r>
          </w:p>
          <w:p w14:paraId="2ED2C9B8" w14:textId="77777777" w:rsidR="003E5DA2" w:rsidRPr="00C2338B"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Pr>
                <w:bCs w:val="0"/>
                <w:szCs w:val="24"/>
              </w:rPr>
              <w:t>Yabancı dil yeterliliği</w:t>
            </w:r>
          </w:p>
        </w:tc>
      </w:tr>
      <w:tr w:rsidR="003E5DA2" w:rsidRPr="00A01141" w14:paraId="675E7C38" w14:textId="77777777" w:rsidTr="003E5DA2">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51C5F81E" w14:textId="77777777" w:rsidR="003E5DA2" w:rsidRPr="006B0B19" w:rsidRDefault="003E5DA2" w:rsidP="003E5DA2">
            <w:pPr>
              <w:spacing w:after="0"/>
              <w:rPr>
                <w:bCs w:val="0"/>
                <w:color w:val="000000" w:themeColor="text1"/>
                <w:szCs w:val="24"/>
              </w:rPr>
            </w:pPr>
            <w:r w:rsidRPr="006B0B19">
              <w:rPr>
                <w:bCs w:val="0"/>
                <w:color w:val="000000" w:themeColor="text1"/>
                <w:szCs w:val="24"/>
              </w:rPr>
              <w:t>Veliler</w:t>
            </w:r>
          </w:p>
        </w:tc>
        <w:tc>
          <w:tcPr>
            <w:tcW w:w="7371" w:type="dxa"/>
            <w:tcBorders>
              <w:left w:val="none" w:sz="0" w:space="0" w:color="auto"/>
              <w:right w:val="none" w:sz="0" w:space="0" w:color="auto"/>
            </w:tcBorders>
          </w:tcPr>
          <w:p w14:paraId="32CC6C2B"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Eğitim sürecine müdahale</w:t>
            </w:r>
          </w:p>
        </w:tc>
      </w:tr>
      <w:tr w:rsidR="003E5DA2" w:rsidRPr="00A01141" w14:paraId="7465127D" w14:textId="77777777" w:rsidTr="003E5DA2">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ED05EF0" w14:textId="77777777" w:rsidR="003E5DA2" w:rsidRPr="006B0B19" w:rsidRDefault="003E5DA2" w:rsidP="003E5DA2">
            <w:pPr>
              <w:spacing w:after="0"/>
              <w:rPr>
                <w:bCs w:val="0"/>
                <w:color w:val="000000" w:themeColor="text1"/>
                <w:szCs w:val="24"/>
              </w:rPr>
            </w:pPr>
            <w:r w:rsidRPr="006B0B19">
              <w:rPr>
                <w:bCs w:val="0"/>
                <w:color w:val="000000" w:themeColor="text1"/>
                <w:szCs w:val="24"/>
              </w:rPr>
              <w:t>Bina ve Yerleşke</w:t>
            </w:r>
          </w:p>
        </w:tc>
        <w:tc>
          <w:tcPr>
            <w:tcW w:w="7371" w:type="dxa"/>
          </w:tcPr>
          <w:p w14:paraId="0AD6FAED"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Yeni bina ihtiyacı</w:t>
            </w:r>
          </w:p>
        </w:tc>
      </w:tr>
      <w:tr w:rsidR="003E5DA2" w:rsidRPr="00A01141" w14:paraId="1495CB83" w14:textId="77777777" w:rsidTr="003E5DA2">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64832EAF" w14:textId="77777777" w:rsidR="003E5DA2" w:rsidRPr="006B0B19" w:rsidRDefault="003E5DA2" w:rsidP="003E5DA2">
            <w:pPr>
              <w:spacing w:after="0"/>
              <w:rPr>
                <w:bCs w:val="0"/>
                <w:color w:val="000000" w:themeColor="text1"/>
                <w:szCs w:val="24"/>
              </w:rPr>
            </w:pPr>
            <w:r w:rsidRPr="006B0B19">
              <w:rPr>
                <w:bCs w:val="0"/>
                <w:color w:val="000000" w:themeColor="text1"/>
                <w:szCs w:val="24"/>
              </w:rPr>
              <w:t>Donanım</w:t>
            </w:r>
          </w:p>
        </w:tc>
        <w:tc>
          <w:tcPr>
            <w:tcW w:w="7371" w:type="dxa"/>
            <w:tcBorders>
              <w:left w:val="none" w:sz="0" w:space="0" w:color="auto"/>
              <w:right w:val="none" w:sz="0" w:space="0" w:color="auto"/>
            </w:tcBorders>
          </w:tcPr>
          <w:p w14:paraId="5C466B78"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Akıllı tahtalardan faydalanma düzeyi</w:t>
            </w:r>
          </w:p>
        </w:tc>
      </w:tr>
      <w:tr w:rsidR="003E5DA2" w:rsidRPr="00A01141" w14:paraId="155DF839" w14:textId="77777777" w:rsidTr="003E5DA2">
        <w:trPr>
          <w:trHeight w:val="406"/>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1AD302A" w14:textId="77777777" w:rsidR="003E5DA2" w:rsidRPr="006B0B19" w:rsidRDefault="003E5DA2" w:rsidP="003E5DA2">
            <w:pPr>
              <w:spacing w:after="0"/>
              <w:rPr>
                <w:bCs w:val="0"/>
                <w:color w:val="000000" w:themeColor="text1"/>
                <w:szCs w:val="24"/>
              </w:rPr>
            </w:pPr>
            <w:r w:rsidRPr="006B0B19">
              <w:rPr>
                <w:bCs w:val="0"/>
                <w:color w:val="000000" w:themeColor="text1"/>
                <w:szCs w:val="24"/>
              </w:rPr>
              <w:t>Bütçe</w:t>
            </w:r>
          </w:p>
        </w:tc>
        <w:tc>
          <w:tcPr>
            <w:tcW w:w="7371" w:type="dxa"/>
          </w:tcPr>
          <w:p w14:paraId="7C1D9159"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Bütçe dağılımı</w:t>
            </w:r>
          </w:p>
        </w:tc>
      </w:tr>
      <w:tr w:rsidR="003E5DA2" w:rsidRPr="00A01141" w14:paraId="17AE06A9" w14:textId="77777777" w:rsidTr="003E5D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510863F8" w14:textId="77777777" w:rsidR="003E5DA2" w:rsidRPr="006B0B19" w:rsidRDefault="003E5DA2" w:rsidP="003E5DA2">
            <w:pPr>
              <w:spacing w:after="0"/>
              <w:rPr>
                <w:bCs w:val="0"/>
                <w:color w:val="000000" w:themeColor="text1"/>
                <w:szCs w:val="24"/>
              </w:rPr>
            </w:pPr>
            <w:r w:rsidRPr="006B0B19">
              <w:rPr>
                <w:bCs w:val="0"/>
                <w:color w:val="000000" w:themeColor="text1"/>
                <w:szCs w:val="24"/>
              </w:rPr>
              <w:t>Çalışanlar</w:t>
            </w:r>
          </w:p>
        </w:tc>
        <w:tc>
          <w:tcPr>
            <w:tcW w:w="7371" w:type="dxa"/>
            <w:tcBorders>
              <w:left w:val="none" w:sz="0" w:space="0" w:color="auto"/>
              <w:right w:val="none" w:sz="0" w:space="0" w:color="auto"/>
            </w:tcBorders>
          </w:tcPr>
          <w:p w14:paraId="49F002F3"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Destek Personel sayısı</w:t>
            </w:r>
          </w:p>
        </w:tc>
      </w:tr>
      <w:tr w:rsidR="003E5DA2" w:rsidRPr="00A01141" w14:paraId="23FC0A1D" w14:textId="77777777" w:rsidTr="003E5DA2">
        <w:trPr>
          <w:trHeight w:val="1202"/>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A4247D5" w14:textId="77777777" w:rsidR="003E5DA2" w:rsidRPr="006B0B19" w:rsidRDefault="003E5DA2" w:rsidP="003E5DA2">
            <w:pPr>
              <w:spacing w:after="0"/>
              <w:rPr>
                <w:bCs w:val="0"/>
                <w:color w:val="000000" w:themeColor="text1"/>
                <w:szCs w:val="24"/>
              </w:rPr>
            </w:pPr>
            <w:r w:rsidRPr="006B0B19">
              <w:rPr>
                <w:bCs w:val="0"/>
                <w:color w:val="000000" w:themeColor="text1"/>
                <w:szCs w:val="24"/>
              </w:rPr>
              <w:t>Yönetim Süreçleri</w:t>
            </w:r>
          </w:p>
        </w:tc>
        <w:tc>
          <w:tcPr>
            <w:tcW w:w="7371" w:type="dxa"/>
          </w:tcPr>
          <w:p w14:paraId="2BCA5FF7"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Ödüllendirme sistemi</w:t>
            </w:r>
          </w:p>
          <w:p w14:paraId="0DD0594E"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İnsan kaynakları yönetim politikalarının yeterliliği</w:t>
            </w:r>
          </w:p>
          <w:p w14:paraId="0CFEBF42"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İzleme ve değerlendirme yeterliliği</w:t>
            </w:r>
          </w:p>
        </w:tc>
      </w:tr>
      <w:tr w:rsidR="003E5DA2" w:rsidRPr="00A01141" w14:paraId="74AD3A3E" w14:textId="77777777" w:rsidTr="003E5DA2">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171CCAC9" w14:textId="77777777" w:rsidR="003E5DA2" w:rsidRPr="006B0B19" w:rsidRDefault="003E5DA2" w:rsidP="003E5DA2">
            <w:pPr>
              <w:spacing w:after="0"/>
              <w:rPr>
                <w:bCs w:val="0"/>
                <w:color w:val="000000" w:themeColor="text1"/>
                <w:szCs w:val="24"/>
              </w:rPr>
            </w:pPr>
            <w:r w:rsidRPr="006B0B19">
              <w:rPr>
                <w:bCs w:val="0"/>
                <w:color w:val="000000" w:themeColor="text1"/>
                <w:szCs w:val="24"/>
              </w:rPr>
              <w:t>İletişim Süreçleri</w:t>
            </w:r>
          </w:p>
        </w:tc>
        <w:tc>
          <w:tcPr>
            <w:tcW w:w="7371" w:type="dxa"/>
            <w:tcBorders>
              <w:left w:val="none" w:sz="0" w:space="0" w:color="auto"/>
              <w:right w:val="none" w:sz="0" w:space="0" w:color="auto"/>
            </w:tcBorders>
          </w:tcPr>
          <w:p w14:paraId="469C491A"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p>
        </w:tc>
      </w:tr>
    </w:tbl>
    <w:p w14:paraId="34A04786" w14:textId="77777777" w:rsidR="003E5DA2" w:rsidRDefault="003E5DA2" w:rsidP="003E5DA2">
      <w:pPr>
        <w:spacing w:after="0"/>
        <w:ind w:firstLine="708"/>
        <w:jc w:val="both"/>
        <w:rPr>
          <w:szCs w:val="24"/>
        </w:rPr>
      </w:pPr>
    </w:p>
    <w:p w14:paraId="03E4A1D8" w14:textId="77777777" w:rsidR="003E5DA2" w:rsidRDefault="003E5DA2" w:rsidP="003E5DA2">
      <w:pPr>
        <w:spacing w:after="0"/>
        <w:jc w:val="both"/>
        <w:rPr>
          <w:b/>
          <w:sz w:val="28"/>
          <w:szCs w:val="28"/>
        </w:rPr>
      </w:pPr>
    </w:p>
    <w:p w14:paraId="75219DDA" w14:textId="77777777" w:rsidR="003E5DA2" w:rsidRPr="00C12892" w:rsidRDefault="003E5DA2" w:rsidP="003E5DA2">
      <w:pPr>
        <w:pStyle w:val="Balk3"/>
        <w:rPr>
          <w:b/>
        </w:rPr>
      </w:pPr>
      <w:bookmarkStart w:id="30" w:name="_Toc432284"/>
      <w:r w:rsidRPr="00F42CAD">
        <w:rPr>
          <w:b/>
        </w:rPr>
        <w:t>Dışsal Faktörler</w:t>
      </w:r>
      <w:bookmarkEnd w:id="30"/>
    </w:p>
    <w:p w14:paraId="25B1B1DA" w14:textId="77777777" w:rsidR="003E5DA2" w:rsidRPr="00F42CAD" w:rsidRDefault="003E5DA2" w:rsidP="003E5DA2">
      <w:pPr>
        <w:pStyle w:val="Balk3"/>
        <w:spacing w:after="0"/>
        <w:rPr>
          <w:b/>
        </w:rPr>
      </w:pPr>
      <w:bookmarkStart w:id="31" w:name="_Toc432285"/>
      <w:r w:rsidRPr="00F42CAD">
        <w:rPr>
          <w:b/>
        </w:rPr>
        <w:t>Fırsatlar</w:t>
      </w:r>
      <w:bookmarkEnd w:id="31"/>
    </w:p>
    <w:tbl>
      <w:tblPr>
        <w:tblStyle w:val="AkGlgeleme-Vurgu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7235"/>
      </w:tblGrid>
      <w:tr w:rsidR="003E5DA2" w:rsidRPr="00A01141" w14:paraId="2D6343DD" w14:textId="77777777" w:rsidTr="003E5DA2">
        <w:trPr>
          <w:cnfStyle w:val="100000000000" w:firstRow="1" w:lastRow="0" w:firstColumn="0" w:lastColumn="0" w:oddVBand="0" w:evenVBand="0" w:oddHBand="0"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2366" w:type="dxa"/>
            <w:tcBorders>
              <w:top w:val="none" w:sz="0" w:space="0" w:color="auto"/>
              <w:left w:val="none" w:sz="0" w:space="0" w:color="auto"/>
              <w:bottom w:val="none" w:sz="0" w:space="0" w:color="auto"/>
              <w:right w:val="none" w:sz="0" w:space="0" w:color="auto"/>
            </w:tcBorders>
          </w:tcPr>
          <w:p w14:paraId="2D00C333" w14:textId="77777777" w:rsidR="003E5DA2" w:rsidRPr="006B0B19" w:rsidRDefault="003E5DA2" w:rsidP="003E5DA2">
            <w:pPr>
              <w:spacing w:after="0"/>
              <w:jc w:val="both"/>
              <w:rPr>
                <w:bCs w:val="0"/>
                <w:color w:val="000000" w:themeColor="text1"/>
                <w:szCs w:val="24"/>
              </w:rPr>
            </w:pPr>
          </w:p>
          <w:p w14:paraId="114D4E8D"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Politik</w:t>
            </w:r>
          </w:p>
        </w:tc>
        <w:tc>
          <w:tcPr>
            <w:tcW w:w="7235" w:type="dxa"/>
            <w:tcBorders>
              <w:top w:val="none" w:sz="0" w:space="0" w:color="auto"/>
              <w:left w:val="none" w:sz="0" w:space="0" w:color="auto"/>
              <w:bottom w:val="none" w:sz="0" w:space="0" w:color="auto"/>
              <w:right w:val="none" w:sz="0" w:space="0" w:color="auto"/>
            </w:tcBorders>
          </w:tcPr>
          <w:p w14:paraId="57AD55A1"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Eğitim alanında bilinçli atılımlar</w:t>
            </w:r>
          </w:p>
          <w:p w14:paraId="2FBAD3FC" w14:textId="77777777" w:rsidR="003E5DA2" w:rsidRPr="00A01141"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İhtiyaçlara uygun projeler</w:t>
            </w:r>
          </w:p>
        </w:tc>
      </w:tr>
      <w:tr w:rsidR="003E5DA2" w:rsidRPr="00A01141" w14:paraId="4FF2E4E8" w14:textId="77777777" w:rsidTr="003E5DA2">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14:paraId="542F3C8B" w14:textId="77777777" w:rsidR="003E5DA2" w:rsidRPr="006B0B19" w:rsidRDefault="003E5DA2" w:rsidP="003E5DA2">
            <w:pPr>
              <w:spacing w:after="0"/>
              <w:jc w:val="both"/>
              <w:rPr>
                <w:bCs w:val="0"/>
                <w:color w:val="000000" w:themeColor="text1"/>
                <w:szCs w:val="24"/>
              </w:rPr>
            </w:pPr>
          </w:p>
          <w:p w14:paraId="3332705F"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Ekonomik</w:t>
            </w:r>
          </w:p>
        </w:tc>
        <w:tc>
          <w:tcPr>
            <w:tcW w:w="7235" w:type="dxa"/>
            <w:tcBorders>
              <w:left w:val="none" w:sz="0" w:space="0" w:color="auto"/>
              <w:right w:val="none" w:sz="0" w:space="0" w:color="auto"/>
            </w:tcBorders>
          </w:tcPr>
          <w:p w14:paraId="310DB81E"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Eğitime ayrılan kaynak</w:t>
            </w:r>
          </w:p>
          <w:p w14:paraId="765D14F0" w14:textId="77777777" w:rsidR="003E5DA2"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Hayırseverler</w:t>
            </w:r>
          </w:p>
          <w:p w14:paraId="6BF9244F"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Mezunlar</w:t>
            </w:r>
          </w:p>
        </w:tc>
      </w:tr>
      <w:tr w:rsidR="003E5DA2" w:rsidRPr="00A01141" w14:paraId="4954DF5B" w14:textId="77777777" w:rsidTr="003E5DA2">
        <w:trPr>
          <w:trHeight w:val="1251"/>
        </w:trPr>
        <w:tc>
          <w:tcPr>
            <w:cnfStyle w:val="001000000000" w:firstRow="0" w:lastRow="0" w:firstColumn="1" w:lastColumn="0" w:oddVBand="0" w:evenVBand="0" w:oddHBand="0" w:evenHBand="0" w:firstRowFirstColumn="0" w:firstRowLastColumn="0" w:lastRowFirstColumn="0" w:lastRowLastColumn="0"/>
            <w:tcW w:w="2366" w:type="dxa"/>
          </w:tcPr>
          <w:p w14:paraId="34447C03" w14:textId="77777777" w:rsidR="003E5DA2" w:rsidRPr="006B0B19" w:rsidRDefault="003E5DA2" w:rsidP="003E5DA2">
            <w:pPr>
              <w:spacing w:after="0"/>
              <w:jc w:val="both"/>
              <w:rPr>
                <w:bCs w:val="0"/>
                <w:color w:val="000000" w:themeColor="text1"/>
                <w:szCs w:val="24"/>
              </w:rPr>
            </w:pPr>
          </w:p>
          <w:p w14:paraId="42564FDD"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Sosyolojik</w:t>
            </w:r>
          </w:p>
        </w:tc>
        <w:tc>
          <w:tcPr>
            <w:tcW w:w="7235" w:type="dxa"/>
          </w:tcPr>
          <w:p w14:paraId="084A499E"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p>
          <w:p w14:paraId="7C6EFFB6"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Manevi ve kültürel zenginlik</w:t>
            </w:r>
          </w:p>
        </w:tc>
      </w:tr>
      <w:tr w:rsidR="003E5DA2" w:rsidRPr="00A01141" w14:paraId="679B0303" w14:textId="77777777" w:rsidTr="003E5DA2">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14:paraId="580971CF"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Teknolojik</w:t>
            </w:r>
          </w:p>
        </w:tc>
        <w:tc>
          <w:tcPr>
            <w:tcW w:w="7235" w:type="dxa"/>
            <w:tcBorders>
              <w:left w:val="none" w:sz="0" w:space="0" w:color="auto"/>
              <w:right w:val="none" w:sz="0" w:space="0" w:color="auto"/>
            </w:tcBorders>
          </w:tcPr>
          <w:p w14:paraId="7D600489"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Teknolojinin eğitim üzerindeki etkisi</w:t>
            </w:r>
          </w:p>
        </w:tc>
      </w:tr>
      <w:tr w:rsidR="003E5DA2" w:rsidRPr="00A01141" w14:paraId="6F958C69" w14:textId="77777777" w:rsidTr="003E5DA2">
        <w:trPr>
          <w:trHeight w:val="406"/>
        </w:trPr>
        <w:tc>
          <w:tcPr>
            <w:cnfStyle w:val="001000000000" w:firstRow="0" w:lastRow="0" w:firstColumn="1" w:lastColumn="0" w:oddVBand="0" w:evenVBand="0" w:oddHBand="0" w:evenHBand="0" w:firstRowFirstColumn="0" w:firstRowLastColumn="0" w:lastRowFirstColumn="0" w:lastRowLastColumn="0"/>
            <w:tcW w:w="2366" w:type="dxa"/>
          </w:tcPr>
          <w:p w14:paraId="40CF850C"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Mevzuat-Yasal</w:t>
            </w:r>
          </w:p>
        </w:tc>
        <w:tc>
          <w:tcPr>
            <w:tcW w:w="7235" w:type="dxa"/>
          </w:tcPr>
          <w:p w14:paraId="742FF9F8"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Eğitimde fırsat eşitliği</w:t>
            </w:r>
          </w:p>
        </w:tc>
      </w:tr>
      <w:tr w:rsidR="003E5DA2" w:rsidRPr="00A01141" w14:paraId="735B0EBF" w14:textId="77777777" w:rsidTr="003E5DA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366" w:type="dxa"/>
            <w:tcBorders>
              <w:left w:val="none" w:sz="0" w:space="0" w:color="auto"/>
              <w:right w:val="none" w:sz="0" w:space="0" w:color="auto"/>
            </w:tcBorders>
          </w:tcPr>
          <w:p w14:paraId="573898F2" w14:textId="77777777" w:rsidR="003E5DA2" w:rsidRPr="006B0B19" w:rsidRDefault="003E5DA2" w:rsidP="003E5DA2">
            <w:pPr>
              <w:spacing w:after="0"/>
              <w:jc w:val="both"/>
              <w:rPr>
                <w:bCs w:val="0"/>
                <w:color w:val="000000" w:themeColor="text1"/>
                <w:szCs w:val="24"/>
              </w:rPr>
            </w:pPr>
            <w:r w:rsidRPr="006B0B19">
              <w:rPr>
                <w:bCs w:val="0"/>
                <w:color w:val="000000" w:themeColor="text1"/>
                <w:szCs w:val="24"/>
              </w:rPr>
              <w:t>Ekolojik</w:t>
            </w:r>
          </w:p>
        </w:tc>
        <w:tc>
          <w:tcPr>
            <w:tcW w:w="7235" w:type="dxa"/>
            <w:tcBorders>
              <w:left w:val="none" w:sz="0" w:space="0" w:color="auto"/>
              <w:right w:val="none" w:sz="0" w:space="0" w:color="auto"/>
            </w:tcBorders>
          </w:tcPr>
          <w:p w14:paraId="31505F0C"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Çevre bilincindeki artış</w:t>
            </w:r>
          </w:p>
        </w:tc>
      </w:tr>
    </w:tbl>
    <w:p w14:paraId="0751A8DB" w14:textId="77777777" w:rsidR="003E5DA2" w:rsidRDefault="003E5DA2" w:rsidP="003E5DA2">
      <w:pPr>
        <w:spacing w:after="0"/>
        <w:ind w:firstLine="708"/>
        <w:jc w:val="both"/>
        <w:rPr>
          <w:szCs w:val="24"/>
        </w:rPr>
      </w:pPr>
    </w:p>
    <w:p w14:paraId="62C78996" w14:textId="77777777" w:rsidR="003E5DA2" w:rsidRDefault="003E5DA2" w:rsidP="003E5DA2">
      <w:pPr>
        <w:spacing w:after="0"/>
        <w:ind w:firstLine="708"/>
        <w:jc w:val="both"/>
        <w:rPr>
          <w:szCs w:val="24"/>
        </w:rPr>
      </w:pPr>
    </w:p>
    <w:p w14:paraId="1BF629E5" w14:textId="77777777" w:rsidR="003E5DA2" w:rsidRDefault="003E5DA2" w:rsidP="003E5DA2">
      <w:pPr>
        <w:spacing w:after="0"/>
        <w:ind w:firstLine="708"/>
        <w:jc w:val="both"/>
        <w:rPr>
          <w:szCs w:val="24"/>
        </w:rPr>
      </w:pPr>
    </w:p>
    <w:p w14:paraId="4DB1E6F8" w14:textId="77777777" w:rsidR="003E5DA2" w:rsidRPr="00F42CAD" w:rsidRDefault="003E5DA2" w:rsidP="003E5DA2">
      <w:pPr>
        <w:pStyle w:val="Balk3"/>
        <w:spacing w:after="0"/>
        <w:rPr>
          <w:b/>
        </w:rPr>
      </w:pPr>
      <w:bookmarkStart w:id="32" w:name="_Toc432286"/>
      <w:r w:rsidRPr="00F42CAD">
        <w:rPr>
          <w:b/>
        </w:rPr>
        <w:t>Tehditler</w:t>
      </w:r>
      <w:bookmarkEnd w:id="32"/>
    </w:p>
    <w:tbl>
      <w:tblPr>
        <w:tblStyle w:val="AkGlgeleme-Vurgu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3E5DA2" w:rsidRPr="00A01141" w14:paraId="39363618" w14:textId="77777777" w:rsidTr="003E5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vAlign w:val="center"/>
          </w:tcPr>
          <w:p w14:paraId="3CF69B73" w14:textId="77777777" w:rsidR="003E5DA2" w:rsidRPr="006B0B19" w:rsidRDefault="003E5DA2" w:rsidP="003E5DA2">
            <w:pPr>
              <w:spacing w:after="0"/>
              <w:rPr>
                <w:bCs w:val="0"/>
                <w:color w:val="000000" w:themeColor="text1"/>
                <w:szCs w:val="24"/>
              </w:rPr>
            </w:pPr>
          </w:p>
          <w:p w14:paraId="5BB65F12" w14:textId="77777777" w:rsidR="003E5DA2" w:rsidRPr="006B0B19" w:rsidRDefault="003E5DA2" w:rsidP="003E5DA2">
            <w:pPr>
              <w:spacing w:after="0"/>
              <w:rPr>
                <w:bCs w:val="0"/>
                <w:color w:val="000000" w:themeColor="text1"/>
                <w:szCs w:val="24"/>
              </w:rPr>
            </w:pPr>
            <w:r w:rsidRPr="006B0B19">
              <w:rPr>
                <w:bCs w:val="0"/>
                <w:color w:val="000000" w:themeColor="text1"/>
                <w:szCs w:val="24"/>
              </w:rPr>
              <w:t>Politik</w:t>
            </w:r>
          </w:p>
        </w:tc>
        <w:tc>
          <w:tcPr>
            <w:tcW w:w="7371" w:type="dxa"/>
            <w:tcBorders>
              <w:top w:val="none" w:sz="0" w:space="0" w:color="auto"/>
              <w:left w:val="none" w:sz="0" w:space="0" w:color="auto"/>
              <w:bottom w:val="none" w:sz="0" w:space="0" w:color="auto"/>
              <w:right w:val="none" w:sz="0" w:space="0" w:color="auto"/>
            </w:tcBorders>
          </w:tcPr>
          <w:p w14:paraId="7E6A1CA3"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Eğitim sisteminde sürekli yenilenen programlar</w:t>
            </w:r>
          </w:p>
          <w:p w14:paraId="47D99705"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Destek personel yetersizliği</w:t>
            </w:r>
          </w:p>
          <w:p w14:paraId="018373C3" w14:textId="77777777" w:rsidR="003E5DA2"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Sınav sistemindeki değişiklikler</w:t>
            </w:r>
          </w:p>
          <w:p w14:paraId="2AFCA442" w14:textId="77777777" w:rsidR="003E5DA2" w:rsidRPr="00A01141" w:rsidRDefault="003E5DA2" w:rsidP="003E5DA2">
            <w:pPr>
              <w:spacing w:after="0"/>
              <w:jc w:val="both"/>
              <w:cnfStyle w:val="100000000000" w:firstRow="1" w:lastRow="0" w:firstColumn="0" w:lastColumn="0" w:oddVBand="0" w:evenVBand="0" w:oddHBand="0" w:evenHBand="0" w:firstRowFirstColumn="0" w:firstRowLastColumn="0" w:lastRowFirstColumn="0" w:lastRowLastColumn="0"/>
              <w:rPr>
                <w:szCs w:val="24"/>
              </w:rPr>
            </w:pPr>
            <w:r>
              <w:rPr>
                <w:szCs w:val="24"/>
              </w:rPr>
              <w:t>Yerel yönetimlerin eğitime politikaları</w:t>
            </w:r>
          </w:p>
        </w:tc>
      </w:tr>
      <w:tr w:rsidR="003E5DA2" w:rsidRPr="00A01141" w14:paraId="7A564016"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6FC60BF2" w14:textId="77777777" w:rsidR="003E5DA2" w:rsidRPr="006B0B19" w:rsidRDefault="003E5DA2" w:rsidP="003E5DA2">
            <w:pPr>
              <w:spacing w:after="0"/>
              <w:rPr>
                <w:bCs w:val="0"/>
                <w:color w:val="000000" w:themeColor="text1"/>
                <w:szCs w:val="24"/>
              </w:rPr>
            </w:pPr>
            <w:r w:rsidRPr="006B0B19">
              <w:rPr>
                <w:bCs w:val="0"/>
                <w:color w:val="000000" w:themeColor="text1"/>
                <w:szCs w:val="24"/>
              </w:rPr>
              <w:t>Ekonomik</w:t>
            </w:r>
          </w:p>
        </w:tc>
        <w:tc>
          <w:tcPr>
            <w:tcW w:w="7371" w:type="dxa"/>
            <w:tcBorders>
              <w:left w:val="none" w:sz="0" w:space="0" w:color="auto"/>
              <w:right w:val="none" w:sz="0" w:space="0" w:color="auto"/>
            </w:tcBorders>
          </w:tcPr>
          <w:p w14:paraId="1BC5478A"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Teknolojinin hızlı gelişmesiyle birlikte yeni üretilen cihaz ve makinelerin maliyeti</w:t>
            </w:r>
          </w:p>
        </w:tc>
      </w:tr>
      <w:tr w:rsidR="003E5DA2" w:rsidRPr="00A01141" w14:paraId="64626594" w14:textId="77777777" w:rsidTr="003E5DA2">
        <w:tc>
          <w:tcPr>
            <w:cnfStyle w:val="001000000000" w:firstRow="0" w:lastRow="0" w:firstColumn="1" w:lastColumn="0" w:oddVBand="0" w:evenVBand="0" w:oddHBand="0" w:evenHBand="0" w:firstRowFirstColumn="0" w:firstRowLastColumn="0" w:lastRowFirstColumn="0" w:lastRowLastColumn="0"/>
            <w:tcW w:w="2518" w:type="dxa"/>
            <w:vAlign w:val="center"/>
          </w:tcPr>
          <w:p w14:paraId="59E58CB8" w14:textId="77777777" w:rsidR="003E5DA2" w:rsidRPr="006B0B19" w:rsidRDefault="003E5DA2" w:rsidP="003E5DA2">
            <w:pPr>
              <w:spacing w:after="0"/>
              <w:rPr>
                <w:bCs w:val="0"/>
                <w:color w:val="000000" w:themeColor="text1"/>
                <w:szCs w:val="24"/>
              </w:rPr>
            </w:pPr>
            <w:r w:rsidRPr="006B0B19">
              <w:rPr>
                <w:bCs w:val="0"/>
                <w:color w:val="000000" w:themeColor="text1"/>
                <w:szCs w:val="24"/>
              </w:rPr>
              <w:t>Sosyolojik</w:t>
            </w:r>
          </w:p>
        </w:tc>
        <w:tc>
          <w:tcPr>
            <w:tcW w:w="7371" w:type="dxa"/>
          </w:tcPr>
          <w:p w14:paraId="56544B14"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Olumsuz çevre koşullarından kaynaklı rehberlik ihtiyacı</w:t>
            </w:r>
          </w:p>
          <w:p w14:paraId="7AD12F1B"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Kitle iletişim araçlarının olumsuz etkileri</w:t>
            </w:r>
          </w:p>
          <w:p w14:paraId="46090DC7"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İlin nitelikli göç vermesine karşılık niteliksiz göç alması</w:t>
            </w:r>
          </w:p>
        </w:tc>
      </w:tr>
      <w:tr w:rsidR="003E5DA2" w:rsidRPr="00A01141" w14:paraId="31EBA67B"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2DDFDA40" w14:textId="77777777" w:rsidR="003E5DA2" w:rsidRPr="006B0B19" w:rsidRDefault="003E5DA2" w:rsidP="003E5DA2">
            <w:pPr>
              <w:spacing w:after="0"/>
              <w:rPr>
                <w:bCs w:val="0"/>
                <w:color w:val="000000" w:themeColor="text1"/>
                <w:szCs w:val="24"/>
              </w:rPr>
            </w:pPr>
            <w:r w:rsidRPr="006B0B19">
              <w:rPr>
                <w:bCs w:val="0"/>
                <w:color w:val="000000" w:themeColor="text1"/>
                <w:szCs w:val="24"/>
              </w:rPr>
              <w:t>Teknolojik</w:t>
            </w:r>
          </w:p>
        </w:tc>
        <w:tc>
          <w:tcPr>
            <w:tcW w:w="7371" w:type="dxa"/>
            <w:tcBorders>
              <w:left w:val="none" w:sz="0" w:space="0" w:color="auto"/>
              <w:right w:val="none" w:sz="0" w:space="0" w:color="auto"/>
            </w:tcBorders>
          </w:tcPr>
          <w:p w14:paraId="7FC489E9"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Teknolojinin kişiler üzerindeki olumsuz etkileri</w:t>
            </w:r>
          </w:p>
        </w:tc>
      </w:tr>
      <w:tr w:rsidR="003E5DA2" w:rsidRPr="00A01141" w14:paraId="3F2EA524" w14:textId="77777777" w:rsidTr="003E5DA2">
        <w:tc>
          <w:tcPr>
            <w:cnfStyle w:val="001000000000" w:firstRow="0" w:lastRow="0" w:firstColumn="1" w:lastColumn="0" w:oddVBand="0" w:evenVBand="0" w:oddHBand="0" w:evenHBand="0" w:firstRowFirstColumn="0" w:firstRowLastColumn="0" w:lastRowFirstColumn="0" w:lastRowLastColumn="0"/>
            <w:tcW w:w="2518" w:type="dxa"/>
            <w:vAlign w:val="center"/>
          </w:tcPr>
          <w:p w14:paraId="385E99D2" w14:textId="77777777" w:rsidR="003E5DA2" w:rsidRPr="006B0B19" w:rsidRDefault="003E5DA2" w:rsidP="003E5DA2">
            <w:pPr>
              <w:spacing w:after="0"/>
              <w:rPr>
                <w:bCs w:val="0"/>
                <w:color w:val="000000" w:themeColor="text1"/>
                <w:szCs w:val="24"/>
              </w:rPr>
            </w:pPr>
            <w:r w:rsidRPr="006B0B19">
              <w:rPr>
                <w:bCs w:val="0"/>
                <w:color w:val="000000" w:themeColor="text1"/>
                <w:szCs w:val="24"/>
              </w:rPr>
              <w:t>Mevzuat-Yasal</w:t>
            </w:r>
          </w:p>
        </w:tc>
        <w:tc>
          <w:tcPr>
            <w:tcW w:w="7371" w:type="dxa"/>
          </w:tcPr>
          <w:p w14:paraId="203FDEAA" w14:textId="77777777" w:rsidR="003E5DA2"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Velilerin eğitime yönelik duyarlılık düzeylerindeki farklılıklar</w:t>
            </w:r>
          </w:p>
          <w:p w14:paraId="4D4DDD46"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Mevzuat değişiklikleri</w:t>
            </w:r>
          </w:p>
        </w:tc>
      </w:tr>
      <w:tr w:rsidR="003E5DA2" w:rsidRPr="00A01141" w14:paraId="2A8BA247"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vAlign w:val="center"/>
          </w:tcPr>
          <w:p w14:paraId="7B822054" w14:textId="77777777" w:rsidR="003E5DA2" w:rsidRPr="006B0B19" w:rsidRDefault="003E5DA2" w:rsidP="003E5DA2">
            <w:pPr>
              <w:spacing w:after="0"/>
              <w:rPr>
                <w:bCs w:val="0"/>
                <w:color w:val="000000" w:themeColor="text1"/>
                <w:szCs w:val="24"/>
              </w:rPr>
            </w:pPr>
            <w:r w:rsidRPr="006B0B19">
              <w:rPr>
                <w:bCs w:val="0"/>
                <w:color w:val="000000" w:themeColor="text1"/>
                <w:szCs w:val="24"/>
              </w:rPr>
              <w:t>Ekolojik</w:t>
            </w:r>
          </w:p>
        </w:tc>
        <w:tc>
          <w:tcPr>
            <w:tcW w:w="7371" w:type="dxa"/>
            <w:tcBorders>
              <w:left w:val="none" w:sz="0" w:space="0" w:color="auto"/>
              <w:right w:val="none" w:sz="0" w:space="0" w:color="auto"/>
            </w:tcBorders>
          </w:tcPr>
          <w:p w14:paraId="4A1F36F1"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Çevre temalı düzenlemelerin yenilenememesi ve uygulamada yaşanan problemler</w:t>
            </w:r>
          </w:p>
        </w:tc>
      </w:tr>
    </w:tbl>
    <w:p w14:paraId="49DD58C1" w14:textId="77777777" w:rsidR="003E5DA2" w:rsidRDefault="003E5DA2" w:rsidP="003E5DA2"/>
    <w:p w14:paraId="4BA2D195" w14:textId="77777777" w:rsidR="003E5DA2" w:rsidRDefault="003E5DA2" w:rsidP="003E5DA2"/>
    <w:p w14:paraId="309D0D93" w14:textId="77777777" w:rsidR="00DB7089" w:rsidRPr="00A47F2F" w:rsidRDefault="00DB7089" w:rsidP="007204B0">
      <w:pPr>
        <w:pStyle w:val="Balk2"/>
      </w:pPr>
      <w:r w:rsidRPr="00A47F2F">
        <w:t xml:space="preserve"> </w:t>
      </w:r>
      <w:bookmarkStart w:id="33" w:name="_Toc531097538"/>
      <w:r w:rsidRPr="00A47F2F">
        <w:t>Gelişim ve Sorun Alanları</w:t>
      </w:r>
      <w:bookmarkEnd w:id="27"/>
      <w:bookmarkEnd w:id="28"/>
      <w:bookmarkEnd w:id="33"/>
    </w:p>
    <w:p w14:paraId="141E936D"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740A79F6" w14:textId="77777777"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w:t>
      </w:r>
      <w:r>
        <w:rPr>
          <w:szCs w:val="24"/>
        </w:rPr>
        <w:lastRenderedPageBreak/>
        <w:t>istihdamı da dâhil olmak üzere eğitim ve öğretim sürecinin hayata hazırlama evresini; Kurumsal kapasite ise kurumsal yapı, kurum kültürü, donanım, bina gibi eğitim ve öğretim sürecine destek mahiyetinde olan kapasiteyi belirtmektedir.</w:t>
      </w:r>
    </w:p>
    <w:p w14:paraId="69B9CFA2" w14:textId="77777777" w:rsidR="003E5DA2" w:rsidRDefault="003E5DA2" w:rsidP="003E5DA2">
      <w:pPr>
        <w:spacing w:after="0"/>
        <w:ind w:firstLine="708"/>
        <w:jc w:val="both"/>
        <w:rPr>
          <w:szCs w:val="24"/>
        </w:rPr>
      </w:pPr>
    </w:p>
    <w:tbl>
      <w:tblPr>
        <w:tblStyle w:val="KlavuzuTablo4-Vurgu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2728"/>
        <w:gridCol w:w="3068"/>
      </w:tblGrid>
      <w:tr w:rsidR="003E5DA2" w:rsidRPr="00A01141" w14:paraId="4FE31866" w14:textId="77777777" w:rsidTr="003E5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tcPr>
          <w:p w14:paraId="185F7809" w14:textId="77777777" w:rsidR="003E5DA2" w:rsidRPr="00F96E27" w:rsidRDefault="003E5DA2" w:rsidP="003E5DA2">
            <w:pPr>
              <w:spacing w:after="0"/>
              <w:jc w:val="center"/>
              <w:rPr>
                <w:b w:val="0"/>
                <w:bCs w:val="0"/>
                <w:szCs w:val="24"/>
              </w:rPr>
            </w:pPr>
            <w:r w:rsidRPr="00F96E27">
              <w:rPr>
                <w:b w:val="0"/>
                <w:bCs w:val="0"/>
                <w:szCs w:val="24"/>
              </w:rPr>
              <w:t>Eğitime Erişim</w:t>
            </w:r>
          </w:p>
        </w:tc>
        <w:tc>
          <w:tcPr>
            <w:tcW w:w="3402" w:type="dxa"/>
            <w:tcBorders>
              <w:top w:val="none" w:sz="0" w:space="0" w:color="auto"/>
              <w:left w:val="none" w:sz="0" w:space="0" w:color="auto"/>
              <w:bottom w:val="none" w:sz="0" w:space="0" w:color="auto"/>
              <w:right w:val="none" w:sz="0" w:space="0" w:color="auto"/>
            </w:tcBorders>
          </w:tcPr>
          <w:p w14:paraId="218CA040" w14:textId="77777777" w:rsidR="003E5DA2" w:rsidRPr="00F96E27" w:rsidRDefault="003E5DA2" w:rsidP="003E5DA2">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Eğitimde Kalite</w:t>
            </w:r>
          </w:p>
        </w:tc>
        <w:tc>
          <w:tcPr>
            <w:tcW w:w="4111" w:type="dxa"/>
            <w:tcBorders>
              <w:top w:val="none" w:sz="0" w:space="0" w:color="auto"/>
              <w:left w:val="none" w:sz="0" w:space="0" w:color="auto"/>
              <w:bottom w:val="none" w:sz="0" w:space="0" w:color="auto"/>
              <w:right w:val="none" w:sz="0" w:space="0" w:color="auto"/>
            </w:tcBorders>
          </w:tcPr>
          <w:p w14:paraId="2AEC8CD2" w14:textId="77777777" w:rsidR="003E5DA2" w:rsidRPr="00F96E27" w:rsidRDefault="003E5DA2" w:rsidP="003E5DA2">
            <w:pPr>
              <w:spacing w:after="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b w:val="0"/>
                <w:bCs w:val="0"/>
                <w:szCs w:val="24"/>
              </w:rPr>
              <w:t>Kurumsal Kapasite</w:t>
            </w:r>
          </w:p>
        </w:tc>
      </w:tr>
      <w:tr w:rsidR="003E5DA2" w:rsidRPr="00A01141" w14:paraId="2AC845C8"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562BDF2A" w14:textId="77777777" w:rsidR="003E5DA2" w:rsidRPr="00F96E27" w:rsidRDefault="003E5DA2" w:rsidP="003E5DA2">
            <w:pPr>
              <w:spacing w:after="0"/>
              <w:jc w:val="both"/>
              <w:rPr>
                <w:bCs w:val="0"/>
                <w:szCs w:val="24"/>
              </w:rPr>
            </w:pPr>
            <w:r w:rsidRPr="00F96E27">
              <w:rPr>
                <w:bCs w:val="0"/>
                <w:szCs w:val="24"/>
              </w:rPr>
              <w:t>Okullaşma Oranı</w:t>
            </w:r>
          </w:p>
        </w:tc>
        <w:tc>
          <w:tcPr>
            <w:tcW w:w="3402" w:type="dxa"/>
          </w:tcPr>
          <w:p w14:paraId="6C1D2D7D"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Akademik Başarı</w:t>
            </w:r>
          </w:p>
        </w:tc>
        <w:tc>
          <w:tcPr>
            <w:tcW w:w="4111" w:type="dxa"/>
          </w:tcPr>
          <w:p w14:paraId="36670F71"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Kurumsal İletişim</w:t>
            </w:r>
          </w:p>
        </w:tc>
      </w:tr>
      <w:tr w:rsidR="003E5DA2" w:rsidRPr="00A01141" w14:paraId="5754FC8B" w14:textId="77777777" w:rsidTr="003E5DA2">
        <w:tc>
          <w:tcPr>
            <w:cnfStyle w:val="001000000000" w:firstRow="0" w:lastRow="0" w:firstColumn="1" w:lastColumn="0" w:oddVBand="0" w:evenVBand="0" w:oddHBand="0" w:evenHBand="0" w:firstRowFirstColumn="0" w:firstRowLastColumn="0" w:lastRowFirstColumn="0" w:lastRowLastColumn="0"/>
            <w:tcW w:w="4252" w:type="dxa"/>
          </w:tcPr>
          <w:p w14:paraId="6029DA6D" w14:textId="77777777" w:rsidR="003E5DA2" w:rsidRPr="00F96E27" w:rsidRDefault="003E5DA2" w:rsidP="003E5DA2">
            <w:pPr>
              <w:spacing w:after="0"/>
              <w:jc w:val="both"/>
              <w:rPr>
                <w:bCs w:val="0"/>
                <w:szCs w:val="24"/>
              </w:rPr>
            </w:pPr>
            <w:r w:rsidRPr="00F96E27">
              <w:rPr>
                <w:bCs w:val="0"/>
                <w:szCs w:val="24"/>
              </w:rPr>
              <w:t>Okula Devam/ Devamsızlık</w:t>
            </w:r>
          </w:p>
        </w:tc>
        <w:tc>
          <w:tcPr>
            <w:tcW w:w="3402" w:type="dxa"/>
          </w:tcPr>
          <w:p w14:paraId="40AD8075" w14:textId="77777777" w:rsidR="003E5DA2" w:rsidRPr="00A01141" w:rsidRDefault="003E5DA2" w:rsidP="003E5DA2">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Sosyal, Kültürel ve Fiziksel Gelişim</w:t>
            </w:r>
          </w:p>
        </w:tc>
        <w:tc>
          <w:tcPr>
            <w:tcW w:w="4111" w:type="dxa"/>
          </w:tcPr>
          <w:p w14:paraId="5B25E1D1"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Kurumsal Yönetim</w:t>
            </w:r>
          </w:p>
        </w:tc>
      </w:tr>
      <w:tr w:rsidR="003E5DA2" w:rsidRPr="00A01141" w14:paraId="46AE2C00"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26956BB" w14:textId="77777777" w:rsidR="003E5DA2" w:rsidRPr="00F96E27" w:rsidRDefault="003E5DA2" w:rsidP="003E5DA2">
            <w:pPr>
              <w:spacing w:after="0"/>
              <w:jc w:val="both"/>
              <w:rPr>
                <w:bCs w:val="0"/>
                <w:szCs w:val="24"/>
              </w:rPr>
            </w:pPr>
            <w:r w:rsidRPr="00F96E27">
              <w:rPr>
                <w:bCs w:val="0"/>
                <w:szCs w:val="24"/>
              </w:rPr>
              <w:t>Okula Uyum, Oryantasyon</w:t>
            </w:r>
          </w:p>
        </w:tc>
        <w:tc>
          <w:tcPr>
            <w:tcW w:w="3402" w:type="dxa"/>
          </w:tcPr>
          <w:p w14:paraId="4E3135E6"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Sınıf Tekrarı</w:t>
            </w:r>
          </w:p>
        </w:tc>
        <w:tc>
          <w:tcPr>
            <w:tcW w:w="4111" w:type="dxa"/>
          </w:tcPr>
          <w:p w14:paraId="50ED9D08"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Bina ve Yerleşke</w:t>
            </w:r>
          </w:p>
        </w:tc>
      </w:tr>
      <w:tr w:rsidR="003E5DA2" w:rsidRPr="00A01141" w14:paraId="0F2DC53A" w14:textId="77777777" w:rsidTr="003E5DA2">
        <w:tc>
          <w:tcPr>
            <w:cnfStyle w:val="001000000000" w:firstRow="0" w:lastRow="0" w:firstColumn="1" w:lastColumn="0" w:oddVBand="0" w:evenVBand="0" w:oddHBand="0" w:evenHBand="0" w:firstRowFirstColumn="0" w:firstRowLastColumn="0" w:lastRowFirstColumn="0" w:lastRowLastColumn="0"/>
            <w:tcW w:w="4252" w:type="dxa"/>
          </w:tcPr>
          <w:p w14:paraId="22DACBA7" w14:textId="77777777" w:rsidR="003E5DA2" w:rsidRPr="00F96E27" w:rsidRDefault="003E5DA2" w:rsidP="003E5DA2">
            <w:pPr>
              <w:spacing w:after="0"/>
              <w:jc w:val="both"/>
              <w:rPr>
                <w:bCs w:val="0"/>
                <w:szCs w:val="24"/>
              </w:rPr>
            </w:pPr>
            <w:r w:rsidRPr="00F96E27">
              <w:rPr>
                <w:bCs w:val="0"/>
                <w:szCs w:val="24"/>
              </w:rPr>
              <w:t>Özel Eğitime İhtiyaç Duyan Bireyler</w:t>
            </w:r>
          </w:p>
        </w:tc>
        <w:tc>
          <w:tcPr>
            <w:tcW w:w="3402" w:type="dxa"/>
          </w:tcPr>
          <w:p w14:paraId="3EC37C5E" w14:textId="77777777" w:rsidR="003E5DA2" w:rsidRPr="00A01141" w:rsidRDefault="003E5DA2" w:rsidP="003E5DA2">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İstihdam Edilebilirlik ve Yönlendirme</w:t>
            </w:r>
          </w:p>
        </w:tc>
        <w:tc>
          <w:tcPr>
            <w:tcW w:w="4111" w:type="dxa"/>
          </w:tcPr>
          <w:p w14:paraId="6C86EC8D"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Donanım</w:t>
            </w:r>
          </w:p>
        </w:tc>
      </w:tr>
      <w:tr w:rsidR="003E5DA2" w:rsidRPr="00A01141" w14:paraId="380D3380"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69F3FA0A" w14:textId="77777777" w:rsidR="003E5DA2" w:rsidRPr="00F96E27" w:rsidRDefault="003E5DA2" w:rsidP="003E5DA2">
            <w:pPr>
              <w:spacing w:after="0"/>
              <w:jc w:val="both"/>
              <w:rPr>
                <w:bCs w:val="0"/>
                <w:szCs w:val="24"/>
              </w:rPr>
            </w:pPr>
            <w:r w:rsidRPr="00F96E27">
              <w:rPr>
                <w:bCs w:val="0"/>
                <w:szCs w:val="24"/>
              </w:rPr>
              <w:t>Yabancı Öğrenciler</w:t>
            </w:r>
          </w:p>
        </w:tc>
        <w:tc>
          <w:tcPr>
            <w:tcW w:w="3402" w:type="dxa"/>
          </w:tcPr>
          <w:p w14:paraId="4FCC45C5"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Öğretim Yöntemleri</w:t>
            </w:r>
          </w:p>
        </w:tc>
        <w:tc>
          <w:tcPr>
            <w:tcW w:w="4111" w:type="dxa"/>
          </w:tcPr>
          <w:p w14:paraId="6A9D853C"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Temizlik, Hijyen</w:t>
            </w:r>
          </w:p>
        </w:tc>
      </w:tr>
      <w:tr w:rsidR="003E5DA2" w:rsidRPr="00A01141" w14:paraId="1D6BCD05" w14:textId="77777777" w:rsidTr="003E5DA2">
        <w:tc>
          <w:tcPr>
            <w:cnfStyle w:val="001000000000" w:firstRow="0" w:lastRow="0" w:firstColumn="1" w:lastColumn="0" w:oddVBand="0" w:evenVBand="0" w:oddHBand="0" w:evenHBand="0" w:firstRowFirstColumn="0" w:firstRowLastColumn="0" w:lastRowFirstColumn="0" w:lastRowLastColumn="0"/>
            <w:tcW w:w="4252" w:type="dxa"/>
          </w:tcPr>
          <w:p w14:paraId="6D7D9422" w14:textId="3BE023F1" w:rsidR="003E5DA2" w:rsidRPr="00F96E27" w:rsidRDefault="003E5DA2" w:rsidP="003E5DA2">
            <w:pPr>
              <w:spacing w:after="0"/>
              <w:jc w:val="both"/>
              <w:rPr>
                <w:bCs w:val="0"/>
                <w:szCs w:val="24"/>
              </w:rPr>
            </w:pPr>
            <w:r w:rsidRPr="00F96E27">
              <w:rPr>
                <w:bCs w:val="0"/>
                <w:szCs w:val="24"/>
              </w:rPr>
              <w:t>Hayat</w:t>
            </w:r>
            <w:r w:rsidR="00E06F10">
              <w:rPr>
                <w:bCs w:val="0"/>
                <w:szCs w:val="24"/>
              </w:rPr>
              <w:t xml:space="preserve"> </w:t>
            </w:r>
            <w:r w:rsidRPr="00F96E27">
              <w:rPr>
                <w:bCs w:val="0"/>
                <w:szCs w:val="24"/>
              </w:rPr>
              <w:t>boyu Öğrenme</w:t>
            </w:r>
          </w:p>
        </w:tc>
        <w:tc>
          <w:tcPr>
            <w:tcW w:w="3402" w:type="dxa"/>
          </w:tcPr>
          <w:p w14:paraId="05A8C601" w14:textId="77777777" w:rsidR="003E5DA2" w:rsidRPr="00A01141" w:rsidRDefault="003E5DA2" w:rsidP="003E5DA2">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Ders araç gereçleri</w:t>
            </w:r>
          </w:p>
        </w:tc>
        <w:tc>
          <w:tcPr>
            <w:tcW w:w="4111" w:type="dxa"/>
          </w:tcPr>
          <w:p w14:paraId="36C0CC56" w14:textId="77777777" w:rsidR="003E5DA2" w:rsidRPr="00A01141" w:rsidRDefault="003E5DA2" w:rsidP="003E5DA2">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İş Güvenliği, Okul Güvenliği</w:t>
            </w:r>
          </w:p>
        </w:tc>
      </w:tr>
      <w:tr w:rsidR="003E5DA2" w:rsidRPr="00A01141" w14:paraId="03B08970" w14:textId="77777777" w:rsidTr="003E5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4BA5011F" w14:textId="77777777" w:rsidR="003E5DA2" w:rsidRPr="00A01141" w:rsidRDefault="003E5DA2" w:rsidP="003E5DA2">
            <w:pPr>
              <w:spacing w:after="0"/>
              <w:jc w:val="both"/>
              <w:rPr>
                <w:b w:val="0"/>
                <w:bCs w:val="0"/>
                <w:szCs w:val="24"/>
              </w:rPr>
            </w:pPr>
          </w:p>
        </w:tc>
        <w:tc>
          <w:tcPr>
            <w:tcW w:w="3402" w:type="dxa"/>
          </w:tcPr>
          <w:p w14:paraId="1428E6F8"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tcPr>
          <w:p w14:paraId="0031705E" w14:textId="77777777" w:rsidR="003E5DA2" w:rsidRPr="00A01141" w:rsidRDefault="003E5DA2" w:rsidP="003E5DA2">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Taşıma ve servis</w:t>
            </w:r>
          </w:p>
        </w:tc>
      </w:tr>
    </w:tbl>
    <w:p w14:paraId="34B84B2D" w14:textId="77777777" w:rsidR="00A20B34" w:rsidRDefault="00A20B34" w:rsidP="00C27A06">
      <w:pPr>
        <w:spacing w:after="0"/>
        <w:ind w:firstLine="708"/>
        <w:jc w:val="both"/>
        <w:rPr>
          <w:szCs w:val="24"/>
        </w:rPr>
      </w:pPr>
    </w:p>
    <w:p w14:paraId="1D28C61B"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4044BB99" w14:textId="77777777" w:rsidR="00C27A06" w:rsidRDefault="00C27A06" w:rsidP="00C27A06">
      <w:pPr>
        <w:spacing w:after="0"/>
        <w:ind w:firstLine="708"/>
        <w:jc w:val="both"/>
        <w:rPr>
          <w:szCs w:val="24"/>
        </w:rPr>
      </w:pPr>
      <w:r>
        <w:rPr>
          <w:szCs w:val="24"/>
        </w:rPr>
        <w:t xml:space="preserve"> </w:t>
      </w:r>
    </w:p>
    <w:p w14:paraId="1BD405AD" w14:textId="77777777" w:rsidR="003E5DA2" w:rsidRPr="00DE46E9" w:rsidRDefault="003E5DA2" w:rsidP="003E5DA2">
      <w:pPr>
        <w:pStyle w:val="Balk2"/>
      </w:pPr>
      <w:bookmarkStart w:id="34" w:name="_Toc534829228"/>
      <w:bookmarkStart w:id="35" w:name="_Toc432288"/>
      <w:bookmarkStart w:id="36" w:name="_Toc416084890"/>
      <w:bookmarkStart w:id="37" w:name="_Toc411525143"/>
      <w:bookmarkStart w:id="38" w:name="_Toc416085144"/>
      <w:bookmarkStart w:id="39" w:name="_Toc529519458"/>
      <w:bookmarkStart w:id="40" w:name="_Toc531097539"/>
      <w:r w:rsidRPr="00DE46E9">
        <w:t>Gelişim ve Sorun Alanlarımız</w:t>
      </w:r>
      <w:bookmarkEnd w:id="34"/>
      <w:bookmarkEnd w:id="35"/>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3E5DA2" w:rsidRPr="00A01141" w14:paraId="53C4A3E3" w14:textId="77777777" w:rsidTr="00DA04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2FEA8A33" w14:textId="77777777" w:rsidR="003E5DA2" w:rsidRPr="00A01141" w:rsidRDefault="003E5DA2" w:rsidP="00DA0418">
            <w:pPr>
              <w:spacing w:after="0" w:line="240" w:lineRule="auto"/>
              <w:rPr>
                <w:b w:val="0"/>
                <w:bCs w:val="0"/>
                <w:color w:val="000000"/>
                <w:szCs w:val="24"/>
              </w:rPr>
            </w:pPr>
            <w:r w:rsidRPr="00A01141">
              <w:rPr>
                <w:b w:val="0"/>
                <w:bCs w:val="0"/>
                <w:szCs w:val="24"/>
              </w:rPr>
              <w:t xml:space="preserve"> </w:t>
            </w:r>
            <w:bookmarkEnd w:id="36"/>
            <w:r w:rsidRPr="00A01141">
              <w:rPr>
                <w:b w:val="0"/>
                <w:bCs w:val="0"/>
                <w:color w:val="000000"/>
                <w:szCs w:val="24"/>
              </w:rPr>
              <w:t>1.TEMA: EĞİTİM VE ÖĞRETİME ERİŞİM</w:t>
            </w:r>
          </w:p>
        </w:tc>
      </w:tr>
      <w:tr w:rsidR="003E5DA2" w:rsidRPr="00A01141" w14:paraId="46CA86F7" w14:textId="77777777" w:rsidTr="00DA041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39D021BE"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1</w:t>
            </w:r>
          </w:p>
        </w:tc>
        <w:tc>
          <w:tcPr>
            <w:tcW w:w="8219" w:type="dxa"/>
            <w:hideMark/>
          </w:tcPr>
          <w:p w14:paraId="00AB4D8B" w14:textId="77777777" w:rsidR="003E5DA2" w:rsidRPr="00C578EA" w:rsidRDefault="003E5DA2" w:rsidP="00DA0418">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b/>
                <w:szCs w:val="24"/>
              </w:rPr>
            </w:pPr>
            <w:r w:rsidRPr="00C578EA">
              <w:rPr>
                <w:szCs w:val="24"/>
              </w:rPr>
              <w:t>Kız çocukları başta olmak üzere özel politika gerektiren grupların eğitime erişimi</w:t>
            </w:r>
          </w:p>
        </w:tc>
      </w:tr>
      <w:tr w:rsidR="003E5DA2" w:rsidRPr="00A01141" w14:paraId="53845FD9" w14:textId="77777777" w:rsidTr="00DA041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62A897C8"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2</w:t>
            </w:r>
          </w:p>
        </w:tc>
        <w:tc>
          <w:tcPr>
            <w:tcW w:w="8219" w:type="dxa"/>
            <w:hideMark/>
          </w:tcPr>
          <w:p w14:paraId="78D3C817" w14:textId="77777777" w:rsidR="003E5DA2" w:rsidRPr="00C578EA" w:rsidRDefault="003E5DA2" w:rsidP="00DA0418">
            <w:pPr>
              <w:pStyle w:val="ListeParagraf"/>
              <w:spacing w:after="0" w:line="240" w:lineRule="auto"/>
              <w:ind w:left="0"/>
              <w:cnfStyle w:val="000000000000" w:firstRow="0" w:lastRow="0" w:firstColumn="0" w:lastColumn="0" w:oddVBand="0" w:evenVBand="0" w:oddHBand="0" w:evenHBand="0" w:firstRowFirstColumn="0" w:firstRowLastColumn="0" w:lastRowFirstColumn="0" w:lastRowLastColumn="0"/>
              <w:rPr>
                <w:b/>
                <w:szCs w:val="24"/>
              </w:rPr>
            </w:pPr>
            <w:r>
              <w:rPr>
                <w:szCs w:val="24"/>
              </w:rPr>
              <w:t>Zorunlu e</w:t>
            </w:r>
            <w:r w:rsidRPr="00C578EA">
              <w:rPr>
                <w:szCs w:val="24"/>
              </w:rPr>
              <w:t>ğitimde devamsızlık</w:t>
            </w:r>
          </w:p>
          <w:p w14:paraId="6FB024E5" w14:textId="77777777" w:rsidR="003E5DA2" w:rsidRPr="00C578EA" w:rsidRDefault="003E5DA2" w:rsidP="00DA0418">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p>
        </w:tc>
      </w:tr>
      <w:tr w:rsidR="003E5DA2" w:rsidRPr="00A01141" w14:paraId="0424C80E" w14:textId="77777777" w:rsidTr="00DA041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185DEF03"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3</w:t>
            </w:r>
          </w:p>
        </w:tc>
        <w:tc>
          <w:tcPr>
            <w:tcW w:w="8219" w:type="dxa"/>
          </w:tcPr>
          <w:p w14:paraId="66A6FE22" w14:textId="77777777" w:rsidR="003E5DA2" w:rsidRPr="00C578EA" w:rsidRDefault="003E5DA2" w:rsidP="00DA0418">
            <w:pPr>
              <w:pStyle w:val="ListeParagraf"/>
              <w:spacing w:after="0" w:line="240" w:lineRule="auto"/>
              <w:ind w:left="0"/>
              <w:cnfStyle w:val="000000100000" w:firstRow="0" w:lastRow="0" w:firstColumn="0" w:lastColumn="0" w:oddVBand="0" w:evenVBand="0" w:oddHBand="1" w:evenHBand="0" w:firstRowFirstColumn="0" w:firstRowLastColumn="0" w:lastRowFirstColumn="0" w:lastRowLastColumn="0"/>
              <w:rPr>
                <w:b/>
                <w:szCs w:val="24"/>
              </w:rPr>
            </w:pPr>
            <w:r w:rsidRPr="00C578EA">
              <w:rPr>
                <w:szCs w:val="24"/>
              </w:rPr>
              <w:t>Özel eğitime ihtiyaç duyan bireylerin uygun eğitime erişimi</w:t>
            </w:r>
          </w:p>
          <w:p w14:paraId="2F705976" w14:textId="77777777" w:rsidR="003E5DA2" w:rsidRPr="00C578EA" w:rsidRDefault="003E5DA2" w:rsidP="00DA0418">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p>
        </w:tc>
      </w:tr>
    </w:tbl>
    <w:p w14:paraId="652E00D3" w14:textId="77777777" w:rsidR="003E5DA2" w:rsidRPr="00A47F2F" w:rsidRDefault="003E5DA2" w:rsidP="003E5DA2">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3E5DA2" w:rsidRPr="00A01141" w14:paraId="002BD24A" w14:textId="77777777" w:rsidTr="00DA041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30E2999C" w14:textId="77777777" w:rsidR="003E5DA2" w:rsidRPr="00A01141" w:rsidRDefault="003E5DA2" w:rsidP="00DA0418">
            <w:pPr>
              <w:spacing w:after="0" w:line="240" w:lineRule="auto"/>
              <w:rPr>
                <w:b w:val="0"/>
                <w:bCs w:val="0"/>
                <w:color w:val="000000"/>
                <w:szCs w:val="24"/>
              </w:rPr>
            </w:pPr>
            <w:r w:rsidRPr="00A01141">
              <w:rPr>
                <w:b w:val="0"/>
                <w:bCs w:val="0"/>
                <w:color w:val="000000"/>
                <w:szCs w:val="24"/>
              </w:rPr>
              <w:t>2.TEMA: EĞİTİM VE ÖĞRETİMDE KALİTE</w:t>
            </w:r>
          </w:p>
        </w:tc>
      </w:tr>
      <w:tr w:rsidR="003E5DA2" w:rsidRPr="00A01141" w14:paraId="3827470C" w14:textId="77777777" w:rsidTr="00DA041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2C2F017A"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1</w:t>
            </w:r>
          </w:p>
        </w:tc>
        <w:tc>
          <w:tcPr>
            <w:tcW w:w="8219" w:type="dxa"/>
            <w:hideMark/>
          </w:tcPr>
          <w:p w14:paraId="22587FB0" w14:textId="77777777" w:rsidR="003E5DA2" w:rsidRPr="00A01141" w:rsidRDefault="003E5DA2" w:rsidP="00DA0418">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Sanatsal faaliyetler</w:t>
            </w:r>
          </w:p>
        </w:tc>
      </w:tr>
      <w:tr w:rsidR="003E5DA2" w:rsidRPr="00A01141" w14:paraId="3EFFA8AF" w14:textId="77777777" w:rsidTr="00DA041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55DD7578"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2</w:t>
            </w:r>
          </w:p>
        </w:tc>
        <w:tc>
          <w:tcPr>
            <w:tcW w:w="8219" w:type="dxa"/>
            <w:hideMark/>
          </w:tcPr>
          <w:p w14:paraId="2BF05BD4" w14:textId="77777777" w:rsidR="003E5DA2" w:rsidRPr="00A01141" w:rsidRDefault="003E5DA2" w:rsidP="00DA0418">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Üstün yetenekli öğrencilere yönelik eğitim ve öğretim hizmetleri</w:t>
            </w:r>
          </w:p>
        </w:tc>
      </w:tr>
      <w:tr w:rsidR="003E5DA2" w:rsidRPr="00A01141" w14:paraId="7CEE1AE2" w14:textId="77777777" w:rsidTr="00DA041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70F72527"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3</w:t>
            </w:r>
          </w:p>
        </w:tc>
        <w:tc>
          <w:tcPr>
            <w:tcW w:w="8219" w:type="dxa"/>
          </w:tcPr>
          <w:p w14:paraId="5459325E" w14:textId="77777777" w:rsidR="003E5DA2" w:rsidRPr="00A01141" w:rsidRDefault="003E5DA2" w:rsidP="00DA0418">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E614B1">
              <w:rPr>
                <w:color w:val="000000"/>
                <w:szCs w:val="24"/>
              </w:rPr>
              <w:t>Eğitsel, mesleki ve kişisel rehberlik hizmetleri</w:t>
            </w:r>
          </w:p>
        </w:tc>
      </w:tr>
      <w:tr w:rsidR="003E5DA2" w:rsidRPr="00A01141" w14:paraId="3A41E7B7" w14:textId="77777777" w:rsidTr="00DA041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558A4F07"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4</w:t>
            </w:r>
          </w:p>
        </w:tc>
        <w:tc>
          <w:tcPr>
            <w:tcW w:w="8219" w:type="dxa"/>
          </w:tcPr>
          <w:p w14:paraId="3606B45B" w14:textId="77777777" w:rsidR="003E5DA2" w:rsidRPr="00A01141" w:rsidRDefault="003E5DA2" w:rsidP="00DA0418">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E614B1">
              <w:rPr>
                <w:color w:val="000000"/>
                <w:szCs w:val="24"/>
              </w:rPr>
              <w:t>Okul sağlığı ve hijyen</w:t>
            </w:r>
          </w:p>
        </w:tc>
      </w:tr>
      <w:tr w:rsidR="003E5DA2" w:rsidRPr="00A01141" w14:paraId="42DCD28B" w14:textId="77777777" w:rsidTr="00DA041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0D633D76"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5</w:t>
            </w:r>
          </w:p>
        </w:tc>
        <w:tc>
          <w:tcPr>
            <w:tcW w:w="8219" w:type="dxa"/>
          </w:tcPr>
          <w:p w14:paraId="33399383" w14:textId="77777777" w:rsidR="003E5DA2" w:rsidRPr="00A01141" w:rsidRDefault="003E5DA2" w:rsidP="00DA0418">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Okuma kültürü</w:t>
            </w:r>
          </w:p>
        </w:tc>
      </w:tr>
      <w:tr w:rsidR="003E5DA2" w:rsidRPr="00A01141" w14:paraId="42DB2CC3" w14:textId="77777777" w:rsidTr="00DA041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2C86030D"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6</w:t>
            </w:r>
          </w:p>
        </w:tc>
        <w:tc>
          <w:tcPr>
            <w:tcW w:w="8219" w:type="dxa"/>
          </w:tcPr>
          <w:p w14:paraId="2C2FDA6C" w14:textId="77777777" w:rsidR="003E5DA2" w:rsidRPr="00A01141" w:rsidRDefault="003E5DA2" w:rsidP="00DA0418">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güvenliği</w:t>
            </w:r>
          </w:p>
        </w:tc>
      </w:tr>
      <w:tr w:rsidR="003E5DA2" w:rsidRPr="00A01141" w14:paraId="09556465" w14:textId="77777777" w:rsidTr="00DA041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6D511246"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7</w:t>
            </w:r>
          </w:p>
        </w:tc>
        <w:tc>
          <w:tcPr>
            <w:tcW w:w="8219" w:type="dxa"/>
          </w:tcPr>
          <w:p w14:paraId="5A36F4AD" w14:textId="77777777" w:rsidR="003E5DA2" w:rsidRPr="00A01141" w:rsidRDefault="003E5DA2" w:rsidP="00DA0418">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Yabancı dil yeterliliği</w:t>
            </w:r>
          </w:p>
        </w:tc>
      </w:tr>
      <w:tr w:rsidR="003E5DA2" w:rsidRPr="00A01141" w14:paraId="5A378001" w14:textId="77777777" w:rsidTr="00DA041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14:paraId="2BF93E79" w14:textId="77777777" w:rsidR="003E5DA2" w:rsidRPr="00A01141" w:rsidRDefault="003E5DA2" w:rsidP="00DA0418">
            <w:pPr>
              <w:spacing w:after="0" w:line="240" w:lineRule="auto"/>
              <w:jc w:val="center"/>
              <w:rPr>
                <w:b w:val="0"/>
                <w:bCs w:val="0"/>
                <w:color w:val="000000"/>
                <w:szCs w:val="24"/>
              </w:rPr>
            </w:pPr>
            <w:r w:rsidRPr="00A01141">
              <w:rPr>
                <w:b w:val="0"/>
                <w:bCs w:val="0"/>
                <w:color w:val="000000"/>
                <w:szCs w:val="24"/>
              </w:rPr>
              <w:t>8</w:t>
            </w:r>
          </w:p>
        </w:tc>
        <w:tc>
          <w:tcPr>
            <w:tcW w:w="8219" w:type="dxa"/>
          </w:tcPr>
          <w:p w14:paraId="13DE8240" w14:textId="77777777" w:rsidR="003E5DA2" w:rsidRPr="00A01141" w:rsidRDefault="003E5DA2" w:rsidP="00DA0418">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Sınav kaygısı</w:t>
            </w:r>
          </w:p>
        </w:tc>
      </w:tr>
    </w:tbl>
    <w:p w14:paraId="60B9804D" w14:textId="77777777" w:rsidR="003E5DA2" w:rsidRDefault="003E5DA2" w:rsidP="003E5DA2">
      <w:pPr>
        <w:rPr>
          <w:szCs w:val="24"/>
        </w:rPr>
      </w:pPr>
    </w:p>
    <w:p w14:paraId="477BF618" w14:textId="77777777" w:rsidR="003E5DA2" w:rsidRPr="00A47F2F" w:rsidRDefault="003E5DA2" w:rsidP="003E5DA2">
      <w:pPr>
        <w:rPr>
          <w:szCs w:val="24"/>
        </w:rPr>
      </w:pPr>
    </w:p>
    <w:tbl>
      <w:tblPr>
        <w:tblStyle w:val="KlavuzuTablo4-Vurgu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3E5DA2" w:rsidRPr="00A01141" w14:paraId="1097E883" w14:textId="77777777" w:rsidTr="003E5DA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14:paraId="799CD4AD" w14:textId="77777777" w:rsidR="003E5DA2" w:rsidRPr="00A01141" w:rsidRDefault="003E5DA2" w:rsidP="003E5DA2">
            <w:pPr>
              <w:spacing w:after="0" w:line="240" w:lineRule="auto"/>
              <w:rPr>
                <w:b w:val="0"/>
                <w:bCs w:val="0"/>
                <w:color w:val="000000"/>
                <w:szCs w:val="24"/>
              </w:rPr>
            </w:pPr>
            <w:r w:rsidRPr="00A01141">
              <w:rPr>
                <w:b w:val="0"/>
                <w:bCs w:val="0"/>
                <w:color w:val="000000"/>
                <w:szCs w:val="24"/>
              </w:rPr>
              <w:t>3.TEMA: KURUMSAL KAPASİTE</w:t>
            </w:r>
          </w:p>
        </w:tc>
      </w:tr>
      <w:tr w:rsidR="003E5DA2" w:rsidRPr="00A01141" w14:paraId="1D78CBA2" w14:textId="77777777" w:rsidTr="003E5D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2EBFA037"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1</w:t>
            </w:r>
          </w:p>
        </w:tc>
        <w:tc>
          <w:tcPr>
            <w:tcW w:w="8402" w:type="dxa"/>
          </w:tcPr>
          <w:p w14:paraId="0872216B" w14:textId="77777777" w:rsidR="003E5DA2" w:rsidRPr="00A01141" w:rsidRDefault="003E5DA2" w:rsidP="003E5DA2">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Çalışanların ödüllendirilmesi</w:t>
            </w:r>
          </w:p>
        </w:tc>
      </w:tr>
      <w:tr w:rsidR="003E5DA2" w:rsidRPr="00A01141" w14:paraId="4F6DD3D0" w14:textId="77777777" w:rsidTr="003E5DA2">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3E28BD73"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2</w:t>
            </w:r>
          </w:p>
        </w:tc>
        <w:tc>
          <w:tcPr>
            <w:tcW w:w="8402" w:type="dxa"/>
          </w:tcPr>
          <w:p w14:paraId="3BF8B613" w14:textId="77777777" w:rsidR="003E5DA2" w:rsidRPr="00A01141" w:rsidRDefault="003E5DA2" w:rsidP="003E5DA2">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Çalışanların motive edilmesi</w:t>
            </w:r>
          </w:p>
        </w:tc>
      </w:tr>
      <w:tr w:rsidR="003E5DA2" w:rsidRPr="00A01141" w14:paraId="2A3997A0" w14:textId="77777777" w:rsidTr="003E5D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4363B565"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3</w:t>
            </w:r>
          </w:p>
        </w:tc>
        <w:tc>
          <w:tcPr>
            <w:tcW w:w="8402" w:type="dxa"/>
          </w:tcPr>
          <w:p w14:paraId="6332AD92" w14:textId="77777777" w:rsidR="003E5DA2" w:rsidRPr="00A01141" w:rsidRDefault="003E5DA2" w:rsidP="003E5DA2">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İdareci ve öğretmenlerin mesleki yeterliliklerinin geliştirilmesi</w:t>
            </w:r>
          </w:p>
        </w:tc>
      </w:tr>
      <w:tr w:rsidR="003E5DA2" w:rsidRPr="00A01141" w14:paraId="382F9135" w14:textId="77777777" w:rsidTr="003E5DA2">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7E7AA9F1"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4</w:t>
            </w:r>
          </w:p>
        </w:tc>
        <w:tc>
          <w:tcPr>
            <w:tcW w:w="8402" w:type="dxa"/>
          </w:tcPr>
          <w:p w14:paraId="42D67411" w14:textId="77777777" w:rsidR="003E5DA2" w:rsidRPr="00A01141" w:rsidRDefault="003E5DA2" w:rsidP="003E5DA2">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İkili eğitim</w:t>
            </w:r>
          </w:p>
        </w:tc>
      </w:tr>
      <w:tr w:rsidR="003E5DA2" w:rsidRPr="00A01141" w14:paraId="40D82125" w14:textId="77777777" w:rsidTr="003E5D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13E280B6"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5</w:t>
            </w:r>
          </w:p>
        </w:tc>
        <w:tc>
          <w:tcPr>
            <w:tcW w:w="8402" w:type="dxa"/>
          </w:tcPr>
          <w:p w14:paraId="73709384" w14:textId="77777777" w:rsidR="003E5DA2" w:rsidRPr="00A01141" w:rsidRDefault="003E5DA2" w:rsidP="003E5DA2">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Projelerin sürdürülebilirliği</w:t>
            </w:r>
          </w:p>
        </w:tc>
      </w:tr>
      <w:tr w:rsidR="003E5DA2" w:rsidRPr="00A01141" w14:paraId="5476D177" w14:textId="77777777" w:rsidTr="003E5DA2">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14:paraId="3E7C5B63" w14:textId="77777777" w:rsidR="003E5DA2" w:rsidRPr="00A01141" w:rsidRDefault="003E5DA2" w:rsidP="003E5DA2">
            <w:pPr>
              <w:spacing w:after="0" w:line="240" w:lineRule="auto"/>
              <w:jc w:val="center"/>
              <w:rPr>
                <w:b w:val="0"/>
                <w:bCs w:val="0"/>
                <w:color w:val="000000"/>
                <w:szCs w:val="24"/>
              </w:rPr>
            </w:pPr>
            <w:r w:rsidRPr="00A01141">
              <w:rPr>
                <w:b w:val="0"/>
                <w:bCs w:val="0"/>
                <w:color w:val="000000"/>
                <w:szCs w:val="24"/>
              </w:rPr>
              <w:t>6</w:t>
            </w:r>
          </w:p>
        </w:tc>
        <w:tc>
          <w:tcPr>
            <w:tcW w:w="8402" w:type="dxa"/>
          </w:tcPr>
          <w:p w14:paraId="43CAC1BA" w14:textId="77777777" w:rsidR="003E5DA2" w:rsidRPr="00A01141" w:rsidRDefault="003E5DA2" w:rsidP="003E5DA2">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İstatistik ve bilgi temini</w:t>
            </w:r>
          </w:p>
        </w:tc>
      </w:tr>
    </w:tbl>
    <w:p w14:paraId="09C8F304" w14:textId="77777777" w:rsidR="003E5DA2" w:rsidRDefault="003E5DA2" w:rsidP="003E5DA2">
      <w:pPr>
        <w:spacing w:after="0" w:line="360" w:lineRule="auto"/>
        <w:ind w:firstLine="709"/>
        <w:jc w:val="both"/>
        <w:rPr>
          <w:szCs w:val="24"/>
        </w:rPr>
      </w:pPr>
    </w:p>
    <w:p w14:paraId="00E7D1F4" w14:textId="77777777" w:rsidR="006B6D53" w:rsidRPr="00F42CAD" w:rsidRDefault="006B6D53" w:rsidP="006B6D53">
      <w:pPr>
        <w:pStyle w:val="Balk1"/>
        <w:jc w:val="center"/>
        <w:rPr>
          <w:color w:val="000000" w:themeColor="text1"/>
        </w:rPr>
      </w:pPr>
      <w:bookmarkStart w:id="41" w:name="_Toc432289"/>
      <w:bookmarkStart w:id="42" w:name="_Toc411525145"/>
      <w:bookmarkStart w:id="43" w:name="_Toc416085153"/>
      <w:bookmarkStart w:id="44" w:name="_Toc529519459"/>
      <w:bookmarkStart w:id="45" w:name="_Toc531097543"/>
      <w:bookmarkEnd w:id="37"/>
      <w:bookmarkEnd w:id="38"/>
      <w:bookmarkEnd w:id="39"/>
      <w:bookmarkEnd w:id="40"/>
      <w:r w:rsidRPr="00F42CAD">
        <w:rPr>
          <w:color w:val="000000" w:themeColor="text1"/>
        </w:rPr>
        <w:t>BÖLÜM III</w:t>
      </w:r>
      <w:bookmarkStart w:id="46" w:name="_Toc534829230"/>
      <w:bookmarkEnd w:id="41"/>
    </w:p>
    <w:p w14:paraId="586E39F5" w14:textId="77777777" w:rsidR="006B6D53" w:rsidRPr="00803E87" w:rsidRDefault="006B6D53" w:rsidP="006B6D53">
      <w:pPr>
        <w:pStyle w:val="Balk2"/>
      </w:pPr>
      <w:bookmarkStart w:id="47" w:name="_Toc432290"/>
      <w:bookmarkEnd w:id="46"/>
      <w:r w:rsidRPr="00803E87">
        <w:t>MİSYON, VİZYON VE TEMEL DEĞERLER</w:t>
      </w:r>
      <w:bookmarkEnd w:id="47"/>
    </w:p>
    <w:p w14:paraId="17B24E50" w14:textId="77777777" w:rsidR="006B6D53" w:rsidRPr="00A47F2F" w:rsidRDefault="006B6D53" w:rsidP="006B6D53">
      <w:pPr>
        <w:spacing w:after="0" w:line="360" w:lineRule="auto"/>
        <w:ind w:firstLine="709"/>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E731DFE" w14:textId="77777777" w:rsidR="006B6D53" w:rsidRPr="000F2704" w:rsidRDefault="006B6D53" w:rsidP="006B6D53">
      <w:pPr>
        <w:pStyle w:val="Balk1"/>
        <w:spacing w:before="0" w:after="0"/>
        <w:rPr>
          <w:color w:val="000000" w:themeColor="text1"/>
        </w:rPr>
      </w:pPr>
    </w:p>
    <w:p w14:paraId="11526554" w14:textId="77777777" w:rsidR="006B6D53" w:rsidRPr="00803E87" w:rsidRDefault="006B6D53" w:rsidP="006B6D53">
      <w:pPr>
        <w:pStyle w:val="Balk3"/>
        <w:rPr>
          <w:b/>
        </w:rPr>
      </w:pPr>
      <w:bookmarkStart w:id="48" w:name="_Toc534829231"/>
      <w:bookmarkStart w:id="49" w:name="_Toc432291"/>
      <w:r w:rsidRPr="00803E87">
        <w:rPr>
          <w:b/>
        </w:rPr>
        <w:t>MİSYON</w:t>
      </w:r>
      <w:bookmarkEnd w:id="48"/>
      <w:bookmarkEnd w:id="49"/>
    </w:p>
    <w:p w14:paraId="5079407B" w14:textId="77777777" w:rsidR="00681C00" w:rsidRPr="00246BA9" w:rsidRDefault="00681C00" w:rsidP="00681C00">
      <w:pPr>
        <w:spacing w:line="360" w:lineRule="auto"/>
        <w:ind w:firstLine="708"/>
        <w:jc w:val="both"/>
        <w:rPr>
          <w:rFonts w:ascii="Times New Roman" w:hAnsi="Times New Roman"/>
          <w:szCs w:val="24"/>
        </w:rPr>
      </w:pPr>
      <w:bookmarkStart w:id="50" w:name="_Toc534829232"/>
      <w:bookmarkStart w:id="51" w:name="_Toc432292"/>
      <w:r w:rsidRPr="00246BA9">
        <w:rPr>
          <w:rStyle w:val="kalin"/>
          <w:rFonts w:ascii="Times New Roman" w:hAnsi="Times New Roman"/>
          <w:szCs w:val="24"/>
        </w:rPr>
        <w:t>Biz bütün öğrencilerin kendine güvenen, bağımsız ve etkili çalışabilen okulu ve dersleri hayatın bir parçası olarak görebilen her gün daha iyiye gitmek için çaba sarf ederek günümüz teknolojisi ve bilimsel düşünme gücünü öğrencilere kazandırmak için varız.</w:t>
      </w:r>
    </w:p>
    <w:p w14:paraId="74C57DDB" w14:textId="77777777" w:rsidR="006B6D53" w:rsidRPr="00803E87" w:rsidRDefault="006B6D53" w:rsidP="006B6D53">
      <w:pPr>
        <w:pStyle w:val="Balk3"/>
        <w:rPr>
          <w:b/>
        </w:rPr>
      </w:pPr>
      <w:r w:rsidRPr="00803E87">
        <w:rPr>
          <w:b/>
        </w:rPr>
        <w:t>VİZYON</w:t>
      </w:r>
      <w:bookmarkEnd w:id="50"/>
      <w:bookmarkEnd w:id="51"/>
    </w:p>
    <w:p w14:paraId="0D597197" w14:textId="77777777" w:rsidR="00681C00" w:rsidRPr="00246BA9" w:rsidRDefault="00681C00" w:rsidP="00681C00">
      <w:pPr>
        <w:spacing w:line="360" w:lineRule="auto"/>
        <w:ind w:firstLine="708"/>
        <w:jc w:val="both"/>
        <w:rPr>
          <w:rFonts w:ascii="Times New Roman" w:hAnsi="Times New Roman"/>
          <w:b/>
          <w:szCs w:val="24"/>
        </w:rPr>
      </w:pPr>
      <w:r w:rsidRPr="00246BA9">
        <w:rPr>
          <w:rStyle w:val="kalin"/>
          <w:rFonts w:ascii="Times New Roman" w:hAnsi="Times New Roman"/>
          <w:szCs w:val="24"/>
        </w:rPr>
        <w:t>Günümüz modern toplumunda bireysel ve toplumsal sorumluluklarını gerektiği gibi yerine getirebilen; kendini gerçekleştirmiş, doğasında var olan gizil güçlerini olabildiğince geliştirmiş, bedensel, zihinsel, sosyal, psikolojik ve ahlaki yönlerden gelişebilen; bütüncül bir kişilik gelişimini gereğince başarabilen mutlu, sağlıklı ve erdemli bireyler yetiştirmektir.</w:t>
      </w:r>
    </w:p>
    <w:p w14:paraId="046FBC25" w14:textId="77777777" w:rsidR="006B6D53" w:rsidRDefault="006B6D53" w:rsidP="006B6D53">
      <w:pPr>
        <w:pStyle w:val="Balk1"/>
        <w:spacing w:before="0" w:after="0"/>
      </w:pPr>
    </w:p>
    <w:p w14:paraId="4D919987" w14:textId="07AC0E48" w:rsidR="006B6D53" w:rsidRPr="00A47F2F" w:rsidRDefault="006B6D53" w:rsidP="006B6D53">
      <w:pPr>
        <w:pStyle w:val="Balk2"/>
      </w:pPr>
      <w:bookmarkStart w:id="52" w:name="_Toc534829233"/>
      <w:bookmarkStart w:id="53" w:name="_Toc432293"/>
      <w:r w:rsidRPr="000F2704">
        <w:t>TEMEL DEĞERLERİMİZ</w:t>
      </w:r>
      <w:bookmarkEnd w:id="52"/>
      <w:r>
        <w:t xml:space="preserve">  </w:t>
      </w:r>
      <w:bookmarkEnd w:id="53"/>
    </w:p>
    <w:p w14:paraId="65BBB1D3" w14:textId="77777777"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1) Eşitlik</w:t>
      </w:r>
    </w:p>
    <w:p w14:paraId="6CA1C710" w14:textId="77777777"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2) Liyakat</w:t>
      </w:r>
    </w:p>
    <w:p w14:paraId="155EA1BB" w14:textId="77777777"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3) </w:t>
      </w:r>
      <w:r>
        <w:rPr>
          <w:rFonts w:eastAsia="AGaramondPro-Regular"/>
          <w:szCs w:val="24"/>
        </w:rPr>
        <w:t>Tarafsızlık</w:t>
      </w:r>
    </w:p>
    <w:p w14:paraId="6A6F5295" w14:textId="77777777"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4) </w:t>
      </w:r>
      <w:r>
        <w:rPr>
          <w:rFonts w:eastAsia="AGaramondPro-Regular"/>
          <w:szCs w:val="24"/>
        </w:rPr>
        <w:t>Paylaşımcılık</w:t>
      </w:r>
    </w:p>
    <w:p w14:paraId="4BBFFB31" w14:textId="77777777" w:rsidR="006B6D53" w:rsidRDefault="006B6D53" w:rsidP="006B6D5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5) </w:t>
      </w:r>
      <w:r>
        <w:rPr>
          <w:rFonts w:eastAsia="AGaramondPro-Regular"/>
          <w:szCs w:val="24"/>
        </w:rPr>
        <w:t>Teknolojik adaptasyon</w:t>
      </w:r>
    </w:p>
    <w:p w14:paraId="6EAC9ABF" w14:textId="60525CC1" w:rsidR="006B6D53" w:rsidRDefault="006B6D53" w:rsidP="006B6D53">
      <w:pPr>
        <w:pStyle w:val="ListeParagraf"/>
        <w:autoSpaceDE w:val="0"/>
        <w:autoSpaceDN w:val="0"/>
        <w:adjustRightInd w:val="0"/>
        <w:spacing w:after="0" w:line="360" w:lineRule="auto"/>
        <w:ind w:left="0"/>
        <w:jc w:val="both"/>
        <w:rPr>
          <w:rFonts w:eastAsia="AGaramondPro-Regular"/>
          <w:szCs w:val="24"/>
        </w:rPr>
      </w:pPr>
      <w:r>
        <w:rPr>
          <w:rFonts w:eastAsia="AGaramondPro-Regular"/>
          <w:szCs w:val="24"/>
        </w:rPr>
        <w:t>6) Sosyal yardımlaşma</w:t>
      </w:r>
    </w:p>
    <w:p w14:paraId="6EB9933C" w14:textId="52BD50F9"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r>
        <w:rPr>
          <w:rFonts w:eastAsia="AGaramondPro-Regular"/>
          <w:szCs w:val="24"/>
        </w:rPr>
        <w:t>7) Bireysel ve toplumsal gelişim</w:t>
      </w:r>
    </w:p>
    <w:p w14:paraId="1F145135" w14:textId="77777777" w:rsidR="006B6D53" w:rsidRPr="00693E4D" w:rsidRDefault="006B6D53" w:rsidP="006B6D53">
      <w:pPr>
        <w:pStyle w:val="ListeParagraf"/>
        <w:autoSpaceDE w:val="0"/>
        <w:autoSpaceDN w:val="0"/>
        <w:adjustRightInd w:val="0"/>
        <w:spacing w:after="0" w:line="360" w:lineRule="auto"/>
        <w:ind w:left="0"/>
        <w:jc w:val="both"/>
        <w:rPr>
          <w:rFonts w:eastAsia="AGaramondPro-Regular"/>
          <w:szCs w:val="24"/>
        </w:rPr>
      </w:pPr>
    </w:p>
    <w:p w14:paraId="697C1FE4" w14:textId="77777777" w:rsidR="006B6D53" w:rsidRDefault="006B6D53" w:rsidP="006B6D53">
      <w:pPr>
        <w:pStyle w:val="ListeParagraf"/>
        <w:autoSpaceDE w:val="0"/>
        <w:autoSpaceDN w:val="0"/>
        <w:adjustRightInd w:val="0"/>
        <w:spacing w:before="120" w:after="0" w:line="432" w:lineRule="auto"/>
        <w:ind w:left="0"/>
        <w:jc w:val="both"/>
        <w:rPr>
          <w:rFonts w:eastAsia="AGaramondPro-Regular"/>
          <w:szCs w:val="24"/>
        </w:rPr>
      </w:pPr>
    </w:p>
    <w:p w14:paraId="59E04C29" w14:textId="77777777" w:rsidR="006B6D53" w:rsidRDefault="006B6D53" w:rsidP="006B6D53">
      <w:pPr>
        <w:pStyle w:val="ListeParagraf"/>
        <w:autoSpaceDE w:val="0"/>
        <w:autoSpaceDN w:val="0"/>
        <w:adjustRightInd w:val="0"/>
        <w:spacing w:before="120" w:after="0" w:line="432" w:lineRule="auto"/>
        <w:ind w:left="0"/>
        <w:jc w:val="both"/>
        <w:rPr>
          <w:rFonts w:eastAsia="AGaramondPro-Regular"/>
          <w:szCs w:val="24"/>
        </w:rPr>
      </w:pPr>
    </w:p>
    <w:p w14:paraId="622DFF4F" w14:textId="77777777" w:rsidR="00DA378F" w:rsidRPr="00803E87" w:rsidRDefault="00DA378F" w:rsidP="00DA378F">
      <w:pPr>
        <w:pStyle w:val="Balk1"/>
        <w:jc w:val="center"/>
        <w:rPr>
          <w:color w:val="000000" w:themeColor="text1"/>
        </w:rPr>
      </w:pPr>
      <w:bookmarkStart w:id="54" w:name="_Toc534829234"/>
      <w:bookmarkStart w:id="55" w:name="_Toc432294"/>
      <w:bookmarkEnd w:id="42"/>
      <w:bookmarkEnd w:id="43"/>
      <w:bookmarkEnd w:id="44"/>
      <w:bookmarkEnd w:id="45"/>
      <w:r w:rsidRPr="00803E87">
        <w:rPr>
          <w:color w:val="000000" w:themeColor="text1"/>
        </w:rPr>
        <w:t>BÖLÜM IV</w:t>
      </w:r>
      <w:bookmarkEnd w:id="54"/>
      <w:bookmarkEnd w:id="55"/>
    </w:p>
    <w:p w14:paraId="19A8684C" w14:textId="77777777" w:rsidR="00DA378F" w:rsidRPr="00DE46E9" w:rsidRDefault="00DA378F" w:rsidP="00DA378F">
      <w:pPr>
        <w:pStyle w:val="Balk2"/>
      </w:pPr>
      <w:bookmarkStart w:id="56" w:name="_Toc534829235"/>
      <w:bookmarkStart w:id="57" w:name="_Toc432295"/>
      <w:r w:rsidRPr="00DE46E9">
        <w:t>AMAÇ, HEDEF VE EYLEMLER</w:t>
      </w:r>
      <w:bookmarkEnd w:id="56"/>
      <w:bookmarkEnd w:id="57"/>
    </w:p>
    <w:p w14:paraId="52EA66EA" w14:textId="77777777" w:rsidR="00DA378F" w:rsidRPr="006E4B70" w:rsidRDefault="00DA378F" w:rsidP="00DA378F">
      <w:pPr>
        <w:shd w:val="clear" w:color="auto" w:fill="E6E6E6"/>
        <w:autoSpaceDE w:val="0"/>
        <w:autoSpaceDN w:val="0"/>
        <w:adjustRightInd w:val="0"/>
        <w:spacing w:after="120" w:line="360" w:lineRule="auto"/>
        <w:jc w:val="both"/>
        <w:rPr>
          <w:rFonts w:ascii="Times New Roman" w:hAnsi="Times New Roman"/>
          <w:b/>
          <w:szCs w:val="24"/>
        </w:rPr>
      </w:pPr>
      <w:r w:rsidRPr="006E4B70">
        <w:rPr>
          <w:rFonts w:ascii="Times New Roman" w:hAnsi="Times New Roman"/>
          <w:b/>
          <w:bCs/>
          <w:szCs w:val="24"/>
        </w:rPr>
        <w:t>AMAÇ</w:t>
      </w:r>
    </w:p>
    <w:p w14:paraId="057AF661" w14:textId="77777777" w:rsidR="00DA378F" w:rsidRPr="006E4B70" w:rsidRDefault="00DA378F" w:rsidP="00DA378F">
      <w:pPr>
        <w:spacing w:after="120" w:line="360" w:lineRule="auto"/>
        <w:jc w:val="both"/>
        <w:rPr>
          <w:rFonts w:ascii="Times New Roman" w:hAnsi="Times New Roman"/>
          <w:szCs w:val="24"/>
        </w:rPr>
      </w:pPr>
      <w:r>
        <w:rPr>
          <w:rFonts w:ascii="Times New Roman" w:hAnsi="Times New Roman"/>
          <w:szCs w:val="24"/>
        </w:rPr>
        <w:t xml:space="preserve">Bu plan </w:t>
      </w:r>
      <w:r w:rsidRPr="006E4B70">
        <w:rPr>
          <w:rFonts w:ascii="Times New Roman" w:hAnsi="Times New Roman"/>
          <w:szCs w:val="24"/>
        </w:rPr>
        <w:t xml:space="preserve">Darende </w:t>
      </w:r>
      <w:r>
        <w:rPr>
          <w:rFonts w:ascii="Times New Roman" w:hAnsi="Times New Roman"/>
          <w:szCs w:val="24"/>
        </w:rPr>
        <w:t>Ayvalı Çok Programlı Lisesi</w:t>
      </w:r>
      <w:r w:rsidRPr="006E4B70">
        <w:rPr>
          <w:rFonts w:ascii="Times New Roman" w:hAnsi="Times New Roman"/>
          <w:szCs w:val="24"/>
        </w:rPr>
        <w:t>nin yürüttüğü faaliyetleri, Milli Eğitim Temel Kanununda belirlenen ilke ve amaçlar, kalkınma planları, programları, ilgili mevzuat ve benimsediği temel ilkeler çerçevesinde planlamak, var olma nedenini tanımlayarak geleceğe yönelik vizyonunu oluşturmak, yürüttüğü faali</w:t>
      </w:r>
      <w:r>
        <w:rPr>
          <w:rFonts w:ascii="Times New Roman" w:hAnsi="Times New Roman"/>
          <w:szCs w:val="24"/>
        </w:rPr>
        <w:t xml:space="preserve">yetlerin stratejik amaçlarını, </w:t>
      </w:r>
      <w:r w:rsidRPr="006E4B70">
        <w:rPr>
          <w:rFonts w:ascii="Times New Roman" w:hAnsi="Times New Roman"/>
          <w:szCs w:val="24"/>
        </w:rPr>
        <w:t>ölçülebilir hedeflerini saptamak, önceden belirlenmiş göstergeler doğrultusunda performanslarını ölçmek ve bu sürecin izleme ve değerlendirmesini yaparak katılımcı bir yönetim anlayışıyla stratejik planlama yapmak</w:t>
      </w:r>
    </w:p>
    <w:p w14:paraId="18D199F1" w14:textId="77777777" w:rsidR="00DA378F" w:rsidRPr="000008F3" w:rsidRDefault="00DA378F" w:rsidP="00DA378F">
      <w:pPr>
        <w:tabs>
          <w:tab w:val="left" w:pos="1425"/>
        </w:tabs>
        <w:spacing w:after="0" w:line="360" w:lineRule="auto"/>
      </w:pPr>
    </w:p>
    <w:p w14:paraId="3C0B759D" w14:textId="77777777" w:rsidR="00DA378F" w:rsidRPr="00803E87" w:rsidRDefault="00DA378F" w:rsidP="00DA378F">
      <w:pPr>
        <w:pStyle w:val="Balk3"/>
        <w:rPr>
          <w:b/>
        </w:rPr>
      </w:pPr>
      <w:bookmarkStart w:id="58" w:name="_Toc534829236"/>
      <w:bookmarkStart w:id="59" w:name="_Toc432296"/>
      <w:r w:rsidRPr="00803E87">
        <w:rPr>
          <w:b/>
        </w:rPr>
        <w:t>TEMA I: EĞİTİM VE ÖĞRETİME ERİŞİM</w:t>
      </w:r>
      <w:bookmarkEnd w:id="58"/>
      <w:bookmarkEnd w:id="59"/>
    </w:p>
    <w:p w14:paraId="1EABD151" w14:textId="585D5D9C" w:rsidR="00DA378F" w:rsidRDefault="00DA378F" w:rsidP="00DA378F">
      <w:pPr>
        <w:spacing w:after="0" w:line="360" w:lineRule="auto"/>
        <w:ind w:firstLine="708"/>
        <w:jc w:val="both"/>
      </w:pPr>
      <w:r>
        <w:t xml:space="preserve">Okullaşma oranı bölgesel faktörlerden dolayı yeterli değildir. Taşıma sistemiyle  bu açık kapatılmaya çalışılmaktadır. Okul terki ve devamsızlık oranı okulda yürütülen </w:t>
      </w:r>
      <w:r>
        <w:lastRenderedPageBreak/>
        <w:t>faaliyetler dolayıs</w:t>
      </w:r>
      <w:r w:rsidR="00E06F10">
        <w:t>ıyla nadir düzeyde görülmek</w:t>
      </w:r>
      <w:r>
        <w:t>tedir. Okulumuzda toplamda 3 öğrencimiz özel eğitime ihtiyaç duym</w:t>
      </w:r>
      <w:r w:rsidR="00E06F10">
        <w:t xml:space="preserve">aktadır ve kaynaştırma eğitimi </w:t>
      </w:r>
      <w:r>
        <w:t>ilçe RAM’la beraber yürütülmektedir. Okul çevresinde okuma yazma bilmeyen yetişkinler için talep olması dahilinde kurs açılabilmektedir.</w:t>
      </w:r>
    </w:p>
    <w:p w14:paraId="4089DCA1" w14:textId="77777777" w:rsidR="00DA378F" w:rsidRPr="00C64958" w:rsidRDefault="00DA378F" w:rsidP="00DA378F">
      <w:pPr>
        <w:spacing w:after="0" w:line="360" w:lineRule="auto"/>
        <w:ind w:firstLine="708"/>
        <w:jc w:val="both"/>
      </w:pPr>
    </w:p>
    <w:p w14:paraId="03E1DBEB" w14:textId="77777777" w:rsidR="00DA378F" w:rsidRPr="00C0555C" w:rsidRDefault="00DA378F" w:rsidP="00DA378F">
      <w:pPr>
        <w:pStyle w:val="Balk4"/>
        <w:rPr>
          <w:rStyle w:val="Balk1Char"/>
          <w:rFonts w:ascii="Times New Roman" w:hAnsi="Times New Roman"/>
          <w:b w:val="0"/>
          <w:i w:val="0"/>
          <w:color w:val="auto"/>
          <w:sz w:val="24"/>
          <w:szCs w:val="24"/>
        </w:rPr>
      </w:pPr>
      <w:bookmarkStart w:id="60" w:name="_Toc534829237"/>
      <w:bookmarkStart w:id="61" w:name="_Toc432297"/>
      <w:bookmarkStart w:id="62" w:name="_Toc529519460"/>
      <w:r w:rsidRPr="001129D9">
        <w:rPr>
          <w:rStyle w:val="Balk1Char"/>
          <w:rFonts w:ascii="Calibri Light" w:hAnsi="Calibri Light"/>
          <w:color w:val="auto"/>
          <w:sz w:val="30"/>
        </w:rPr>
        <w:t>Stratejik Amaç 1</w:t>
      </w:r>
      <w:bookmarkEnd w:id="60"/>
      <w:bookmarkEnd w:id="61"/>
      <w:r>
        <w:rPr>
          <w:rStyle w:val="Balk1Char"/>
          <w:rFonts w:ascii="Calibri Light" w:hAnsi="Calibri Light"/>
          <w:color w:val="auto"/>
          <w:sz w:val="30"/>
        </w:rPr>
        <w:t xml:space="preserve"> </w:t>
      </w:r>
    </w:p>
    <w:p w14:paraId="0ABE682B" w14:textId="77777777" w:rsidR="00DA378F" w:rsidRDefault="00DA378F" w:rsidP="00DA378F">
      <w:pPr>
        <w:spacing w:after="0" w:line="360" w:lineRule="auto"/>
        <w:ind w:firstLine="708"/>
        <w:jc w:val="both"/>
        <w:rPr>
          <w:szCs w:val="24"/>
        </w:rPr>
      </w:pPr>
      <w:r w:rsidRPr="00C152DD">
        <w:rPr>
          <w:szCs w:val="24"/>
        </w:rPr>
        <w:t>Kayıt bölgemizde yer alan çocukların okullaşma oranlarını artıran, öğrencilerin uyum ve devamsızlık sorunlarını gideren etkin bir yönetim yapısı kurulacaktır.</w:t>
      </w:r>
      <w:bookmarkEnd w:id="62"/>
    </w:p>
    <w:p w14:paraId="45AEEA06" w14:textId="77777777" w:rsidR="00DA378F" w:rsidRPr="00C152DD" w:rsidRDefault="00DA378F" w:rsidP="00DA378F">
      <w:pPr>
        <w:spacing w:after="0" w:line="360" w:lineRule="auto"/>
        <w:ind w:firstLine="708"/>
        <w:jc w:val="both"/>
        <w:rPr>
          <w:szCs w:val="24"/>
        </w:rPr>
      </w:pPr>
    </w:p>
    <w:p w14:paraId="6254CF0E" w14:textId="161691DF" w:rsidR="00DA378F" w:rsidRPr="00C0555C" w:rsidRDefault="00DA378F" w:rsidP="00DA378F">
      <w:pPr>
        <w:pStyle w:val="Balk4"/>
        <w:rPr>
          <w:rFonts w:ascii="Times New Roman" w:hAnsi="Times New Roman"/>
          <w:i w:val="0"/>
          <w:color w:val="FF0000"/>
          <w:sz w:val="24"/>
          <w:szCs w:val="24"/>
        </w:rPr>
      </w:pPr>
      <w:bookmarkStart w:id="63" w:name="_Toc529519462"/>
      <w:bookmarkStart w:id="64" w:name="_Toc416085156"/>
      <w:r w:rsidRPr="002105CD">
        <w:rPr>
          <w:b/>
        </w:rPr>
        <w:t>Stratejik Hedef 1.1</w:t>
      </w:r>
      <w:r w:rsidRPr="00E06F10">
        <w:rPr>
          <w:b/>
        </w:rPr>
        <w:t>.</w:t>
      </w:r>
    </w:p>
    <w:p w14:paraId="6A9834FC" w14:textId="4014639D" w:rsidR="00DA378F" w:rsidRDefault="00DA378F" w:rsidP="00DA378F">
      <w:pPr>
        <w:pStyle w:val="Balk3"/>
        <w:numPr>
          <w:ilvl w:val="0"/>
          <w:numId w:val="2"/>
        </w:numPr>
        <w:spacing w:before="0" w:after="0" w:line="360" w:lineRule="auto"/>
        <w:jc w:val="both"/>
        <w:rPr>
          <w:rFonts w:ascii="Book Antiqua" w:hAnsi="Book Antiqua"/>
          <w:sz w:val="24"/>
          <w:szCs w:val="24"/>
        </w:rPr>
      </w:pPr>
      <w:bookmarkStart w:id="65" w:name="_Toc432298"/>
      <w:r w:rsidRPr="00C152DD">
        <w:rPr>
          <w:rFonts w:ascii="Book Antiqua" w:hAnsi="Book Antiqua"/>
          <w:sz w:val="24"/>
          <w:szCs w:val="24"/>
        </w:rPr>
        <w:t>Kayıt bölgemizde yer alan çocukların okullaşma oranları artırılacak ve öğrencilerin uyum ve devamsızlık sorunları da giderilecekti</w:t>
      </w:r>
      <w:bookmarkEnd w:id="63"/>
      <w:r>
        <w:rPr>
          <w:rFonts w:ascii="Book Antiqua" w:hAnsi="Book Antiqua"/>
          <w:sz w:val="24"/>
          <w:szCs w:val="24"/>
        </w:rPr>
        <w:t>r.</w:t>
      </w:r>
      <w:bookmarkStart w:id="66" w:name="_Toc529519463"/>
      <w:bookmarkEnd w:id="64"/>
      <w:r>
        <w:rPr>
          <w:rFonts w:ascii="Book Antiqua" w:hAnsi="Book Antiqua"/>
          <w:sz w:val="24"/>
          <w:szCs w:val="24"/>
        </w:rPr>
        <w:t xml:space="preserve"> </w:t>
      </w:r>
      <w:bookmarkEnd w:id="65"/>
    </w:p>
    <w:p w14:paraId="6C358CC6" w14:textId="51BBB711" w:rsidR="00DA378F" w:rsidRDefault="00DA378F" w:rsidP="00DA378F">
      <w:pPr>
        <w:pStyle w:val="ListeParagraf"/>
        <w:numPr>
          <w:ilvl w:val="0"/>
          <w:numId w:val="2"/>
        </w:numPr>
      </w:pPr>
      <w:r w:rsidRPr="006C24F7">
        <w:t>Bireysel incelemede kullanılacak objektif ve standart testleri belirlemek ve uygulamayı yapacak uzman personelin yetiştirilmesini sağlamak.</w:t>
      </w:r>
      <w:r>
        <w:t xml:space="preserve"> </w:t>
      </w:r>
    </w:p>
    <w:p w14:paraId="5D6670FA" w14:textId="05F654BB" w:rsidR="00DA378F" w:rsidRDefault="00DA378F" w:rsidP="00DA378F">
      <w:pPr>
        <w:pStyle w:val="ListeParagraf"/>
        <w:numPr>
          <w:ilvl w:val="0"/>
          <w:numId w:val="2"/>
        </w:numPr>
      </w:pPr>
      <w:r w:rsidRPr="00443120">
        <w:t>Müşterilerin kurum hizmetlerine erişimini ve sunulan hizmetlerden yararlanmalarının devamlılığını sağlamak</w:t>
      </w:r>
      <w:r>
        <w:t>.</w:t>
      </w:r>
    </w:p>
    <w:p w14:paraId="6D83CBEA" w14:textId="4647D0DF" w:rsidR="00DA378F" w:rsidRPr="00194763" w:rsidRDefault="00DA378F" w:rsidP="00DA378F">
      <w:pPr>
        <w:pStyle w:val="ListeParagraf"/>
        <w:numPr>
          <w:ilvl w:val="0"/>
          <w:numId w:val="2"/>
        </w:numPr>
      </w:pPr>
      <w:r w:rsidRPr="00660376">
        <w:t>Halk eğitim merkezlerinde açılan kurslara erişim oranı artırılacaktır.</w:t>
      </w:r>
      <w:r>
        <w:t xml:space="preserve"> </w:t>
      </w:r>
    </w:p>
    <w:p w14:paraId="7432C112" w14:textId="1B0A9A39" w:rsidR="00DA378F" w:rsidRPr="004A4561" w:rsidRDefault="00DA378F" w:rsidP="00DA378F">
      <w:pPr>
        <w:rPr>
          <w:b/>
          <w:color w:val="FF0000"/>
          <w:sz w:val="28"/>
        </w:rPr>
      </w:pPr>
      <w:r w:rsidRPr="002B6FDB">
        <w:rPr>
          <w:b/>
          <w:sz w:val="28"/>
        </w:rPr>
        <w:t>Performans Göstergeler</w:t>
      </w:r>
      <w:bookmarkEnd w:id="66"/>
      <w:r>
        <w:rPr>
          <w:b/>
          <w:sz w:val="28"/>
        </w:rPr>
        <w:t xml:space="preserve">i </w:t>
      </w:r>
    </w:p>
    <w:tbl>
      <w:tblPr>
        <w:tblStyle w:val="KlavuzuTablo4-Vurgu61"/>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993"/>
        <w:gridCol w:w="708"/>
        <w:gridCol w:w="709"/>
        <w:gridCol w:w="709"/>
        <w:gridCol w:w="709"/>
        <w:gridCol w:w="710"/>
      </w:tblGrid>
      <w:tr w:rsidR="00DA378F" w:rsidRPr="000F2704" w14:paraId="32AAB898" w14:textId="77777777" w:rsidTr="00DA041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right w:val="none" w:sz="0" w:space="0" w:color="auto"/>
            </w:tcBorders>
            <w:noWrap/>
            <w:hideMark/>
          </w:tcPr>
          <w:p w14:paraId="5A25D37D" w14:textId="77777777" w:rsidR="00DA378F" w:rsidRPr="000F2704" w:rsidRDefault="00DA378F" w:rsidP="00DA0418">
            <w:pPr>
              <w:spacing w:after="0" w:line="240" w:lineRule="auto"/>
              <w:rPr>
                <w:rFonts w:ascii="Times New Roman" w:hAnsi="Times New Roman"/>
                <w:bCs w:val="0"/>
                <w:color w:val="000000"/>
                <w:sz w:val="22"/>
                <w:szCs w:val="22"/>
              </w:rPr>
            </w:pPr>
            <w:r w:rsidRPr="000F2704">
              <w:rPr>
                <w:rFonts w:ascii="Times New Roman" w:hAnsi="Times New Roman"/>
                <w:bCs w:val="0"/>
                <w:color w:val="000000"/>
                <w:sz w:val="22"/>
                <w:szCs w:val="22"/>
              </w:rPr>
              <w:t>No</w:t>
            </w:r>
          </w:p>
        </w:tc>
        <w:tc>
          <w:tcPr>
            <w:tcW w:w="3969" w:type="dxa"/>
            <w:vMerge w:val="restart"/>
            <w:tcBorders>
              <w:top w:val="none" w:sz="0" w:space="0" w:color="auto"/>
              <w:left w:val="none" w:sz="0" w:space="0" w:color="auto"/>
              <w:bottom w:val="none" w:sz="0" w:space="0" w:color="auto"/>
              <w:right w:val="none" w:sz="0" w:space="0" w:color="auto"/>
            </w:tcBorders>
            <w:hideMark/>
          </w:tcPr>
          <w:p w14:paraId="782F374D" w14:textId="77777777" w:rsidR="00DA378F" w:rsidRPr="000F2704" w:rsidRDefault="00DA378F" w:rsidP="00DA041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PERFORMANS</w:t>
            </w:r>
          </w:p>
          <w:p w14:paraId="46697D75" w14:textId="77777777" w:rsidR="00DA378F" w:rsidRPr="000F2704" w:rsidRDefault="00DA378F" w:rsidP="00DA041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GÖSTERGESİ</w:t>
            </w:r>
          </w:p>
        </w:tc>
        <w:tc>
          <w:tcPr>
            <w:tcW w:w="993" w:type="dxa"/>
            <w:tcBorders>
              <w:top w:val="none" w:sz="0" w:space="0" w:color="auto"/>
              <w:left w:val="none" w:sz="0" w:space="0" w:color="auto"/>
              <w:bottom w:val="none" w:sz="0" w:space="0" w:color="auto"/>
              <w:right w:val="none" w:sz="0" w:space="0" w:color="auto"/>
            </w:tcBorders>
          </w:tcPr>
          <w:p w14:paraId="57FECE57" w14:textId="77777777" w:rsidR="00DA378F" w:rsidRPr="000F2704" w:rsidRDefault="00DA378F" w:rsidP="00DA04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Mevcut</w:t>
            </w:r>
          </w:p>
        </w:tc>
        <w:tc>
          <w:tcPr>
            <w:tcW w:w="3545" w:type="dxa"/>
            <w:gridSpan w:val="5"/>
            <w:tcBorders>
              <w:top w:val="none" w:sz="0" w:space="0" w:color="auto"/>
              <w:left w:val="none" w:sz="0" w:space="0" w:color="auto"/>
              <w:bottom w:val="none" w:sz="0" w:space="0" w:color="auto"/>
              <w:right w:val="none" w:sz="0" w:space="0" w:color="auto"/>
            </w:tcBorders>
          </w:tcPr>
          <w:p w14:paraId="653EBB77" w14:textId="77777777" w:rsidR="00DA378F" w:rsidRPr="000F2704" w:rsidRDefault="00DA378F" w:rsidP="00DA04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 w:val="22"/>
                <w:szCs w:val="22"/>
              </w:rPr>
            </w:pPr>
            <w:r w:rsidRPr="000F2704">
              <w:rPr>
                <w:rFonts w:ascii="Times New Roman" w:hAnsi="Times New Roman"/>
                <w:bCs w:val="0"/>
                <w:color w:val="000000"/>
                <w:sz w:val="22"/>
                <w:szCs w:val="22"/>
              </w:rPr>
              <w:t>HEDEF</w:t>
            </w:r>
          </w:p>
        </w:tc>
      </w:tr>
      <w:tr w:rsidR="00DA378F" w:rsidRPr="000F2704" w14:paraId="297EF3C3"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vMerge/>
            <w:hideMark/>
          </w:tcPr>
          <w:p w14:paraId="5A787C6E" w14:textId="77777777" w:rsidR="00DA378F" w:rsidRPr="000F2704" w:rsidRDefault="00DA378F" w:rsidP="00DA0418">
            <w:pPr>
              <w:spacing w:after="0" w:line="240" w:lineRule="auto"/>
              <w:rPr>
                <w:rFonts w:ascii="Times New Roman" w:hAnsi="Times New Roman"/>
                <w:bCs w:val="0"/>
                <w:sz w:val="22"/>
                <w:szCs w:val="22"/>
              </w:rPr>
            </w:pPr>
          </w:p>
        </w:tc>
        <w:tc>
          <w:tcPr>
            <w:tcW w:w="3969" w:type="dxa"/>
            <w:vMerge/>
            <w:hideMark/>
          </w:tcPr>
          <w:p w14:paraId="5B4A604D"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p>
        </w:tc>
        <w:tc>
          <w:tcPr>
            <w:tcW w:w="993" w:type="dxa"/>
            <w:noWrap/>
            <w:hideMark/>
          </w:tcPr>
          <w:p w14:paraId="4F5D49BB" w14:textId="20223287"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2021</w:t>
            </w:r>
          </w:p>
        </w:tc>
        <w:tc>
          <w:tcPr>
            <w:tcW w:w="708" w:type="dxa"/>
            <w:noWrap/>
            <w:hideMark/>
          </w:tcPr>
          <w:p w14:paraId="48E26A04" w14:textId="248151B6"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2022</w:t>
            </w:r>
          </w:p>
        </w:tc>
        <w:tc>
          <w:tcPr>
            <w:tcW w:w="709" w:type="dxa"/>
          </w:tcPr>
          <w:p w14:paraId="310A088D" w14:textId="7A0E5A37"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2023</w:t>
            </w:r>
          </w:p>
        </w:tc>
        <w:tc>
          <w:tcPr>
            <w:tcW w:w="709" w:type="dxa"/>
          </w:tcPr>
          <w:p w14:paraId="68F6CEAE" w14:textId="299CB084"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2024</w:t>
            </w:r>
          </w:p>
        </w:tc>
        <w:tc>
          <w:tcPr>
            <w:tcW w:w="709" w:type="dxa"/>
          </w:tcPr>
          <w:p w14:paraId="5F63D1A9" w14:textId="76D69671"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2025</w:t>
            </w:r>
          </w:p>
        </w:tc>
        <w:tc>
          <w:tcPr>
            <w:tcW w:w="710" w:type="dxa"/>
          </w:tcPr>
          <w:p w14:paraId="136F222E" w14:textId="0B8D69A8"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2026</w:t>
            </w:r>
          </w:p>
        </w:tc>
      </w:tr>
      <w:tr w:rsidR="00533EEE" w:rsidRPr="000F2704" w14:paraId="014B2C4E"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065A4A66" w14:textId="77777777" w:rsidR="00533EEE" w:rsidRPr="000F2704" w:rsidRDefault="00533EEE" w:rsidP="00533EEE">
            <w:pPr>
              <w:spacing w:after="0" w:line="240" w:lineRule="auto"/>
              <w:rPr>
                <w:rFonts w:ascii="Times New Roman" w:hAnsi="Times New Roman"/>
                <w:bCs w:val="0"/>
                <w:sz w:val="22"/>
                <w:szCs w:val="22"/>
              </w:rPr>
            </w:pPr>
            <w:r w:rsidRPr="000F2704">
              <w:rPr>
                <w:rFonts w:ascii="Times New Roman" w:hAnsi="Times New Roman"/>
                <w:bCs w:val="0"/>
                <w:sz w:val="22"/>
                <w:szCs w:val="22"/>
              </w:rPr>
              <w:t>PG.1.1.1</w:t>
            </w:r>
          </w:p>
        </w:tc>
        <w:tc>
          <w:tcPr>
            <w:tcW w:w="3969" w:type="dxa"/>
          </w:tcPr>
          <w:p w14:paraId="50E4D444" w14:textId="77777777" w:rsidR="00533EEE" w:rsidRPr="000F2704" w:rsidRDefault="00533EEE" w:rsidP="00533EE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Kayıt bölgesindeki öğrencilerden okula kayıt yaptıranların oranı%)</w:t>
            </w:r>
          </w:p>
        </w:tc>
        <w:tc>
          <w:tcPr>
            <w:tcW w:w="993" w:type="dxa"/>
            <w:noWrap/>
          </w:tcPr>
          <w:p w14:paraId="75B00ACB" w14:textId="71634355"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%90</w:t>
            </w:r>
          </w:p>
        </w:tc>
        <w:tc>
          <w:tcPr>
            <w:tcW w:w="708" w:type="dxa"/>
            <w:noWrap/>
          </w:tcPr>
          <w:p w14:paraId="7D9B02A1" w14:textId="0F93D5C3"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tcW w:w="709" w:type="dxa"/>
          </w:tcPr>
          <w:p w14:paraId="3EC0E87A" w14:textId="32319E4A"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6558E">
              <w:rPr>
                <w:rFonts w:ascii="Times New Roman" w:hAnsi="Times New Roman"/>
                <w:sz w:val="22"/>
                <w:szCs w:val="22"/>
              </w:rPr>
              <w:t>%100</w:t>
            </w:r>
          </w:p>
        </w:tc>
        <w:tc>
          <w:tcPr>
            <w:tcW w:w="709" w:type="dxa"/>
          </w:tcPr>
          <w:p w14:paraId="09A37241" w14:textId="6C974E91"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6558E">
              <w:rPr>
                <w:rFonts w:ascii="Times New Roman" w:hAnsi="Times New Roman"/>
                <w:sz w:val="22"/>
                <w:szCs w:val="22"/>
              </w:rPr>
              <w:t>%100</w:t>
            </w:r>
          </w:p>
        </w:tc>
        <w:tc>
          <w:tcPr>
            <w:tcW w:w="709" w:type="dxa"/>
          </w:tcPr>
          <w:p w14:paraId="5E62EA99" w14:textId="4626AC5E"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6558E">
              <w:rPr>
                <w:rFonts w:ascii="Times New Roman" w:hAnsi="Times New Roman"/>
                <w:sz w:val="22"/>
                <w:szCs w:val="22"/>
              </w:rPr>
              <w:t>%100</w:t>
            </w:r>
          </w:p>
        </w:tc>
        <w:tc>
          <w:tcPr>
            <w:tcW w:w="710" w:type="dxa"/>
          </w:tcPr>
          <w:p w14:paraId="13CED843" w14:textId="67F70448"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6558E">
              <w:rPr>
                <w:rFonts w:ascii="Times New Roman" w:hAnsi="Times New Roman"/>
                <w:sz w:val="22"/>
                <w:szCs w:val="22"/>
              </w:rPr>
              <w:t>%100</w:t>
            </w:r>
          </w:p>
        </w:tc>
      </w:tr>
      <w:tr w:rsidR="00DA378F" w:rsidRPr="000F2704" w14:paraId="612984DF"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3BEF5506"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PG.1.1.2</w:t>
            </w:r>
          </w:p>
        </w:tc>
        <w:tc>
          <w:tcPr>
            <w:tcW w:w="3969" w:type="dxa"/>
          </w:tcPr>
          <w:p w14:paraId="679D92DB" w14:textId="1CFF2A94"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 xml:space="preserve">İlkokul birinci sınıf öğrencilerinden en az bir yıl okul öncesi eğitim almış olanların oranı </w:t>
            </w:r>
            <w:r w:rsidR="00533EEE">
              <w:rPr>
                <w:rFonts w:ascii="Times New Roman" w:hAnsi="Times New Roman"/>
                <w:sz w:val="22"/>
                <w:szCs w:val="22"/>
              </w:rPr>
              <w:t>(%)</w:t>
            </w:r>
          </w:p>
        </w:tc>
        <w:tc>
          <w:tcPr>
            <w:tcW w:w="993" w:type="dxa"/>
            <w:noWrap/>
          </w:tcPr>
          <w:p w14:paraId="2317D26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63EF49AD"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DEA5BA5"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2CAB51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59104D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6773D118"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5A881A0"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10DB4238"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PG.1.1.3</w:t>
            </w:r>
          </w:p>
        </w:tc>
        <w:tc>
          <w:tcPr>
            <w:tcW w:w="3969" w:type="dxa"/>
          </w:tcPr>
          <w:p w14:paraId="468824B4" w14:textId="77777777"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Okula yeni başlayan öğrencilerden oryantasyon eğitimine katılanların oranı (%)</w:t>
            </w:r>
          </w:p>
        </w:tc>
        <w:tc>
          <w:tcPr>
            <w:tcW w:w="993" w:type="dxa"/>
            <w:noWrap/>
          </w:tcPr>
          <w:p w14:paraId="6FF4D65E" w14:textId="0E95548E" w:rsidR="00DA378F" w:rsidRPr="000F2704" w:rsidRDefault="00DA378F" w:rsidP="00C275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08" w:type="dxa"/>
            <w:noWrap/>
          </w:tcPr>
          <w:p w14:paraId="1ED0D135" w14:textId="11D974A6" w:rsidR="00DA378F" w:rsidRPr="000F2704" w:rsidRDefault="00DA378F" w:rsidP="00C275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09" w:type="dxa"/>
          </w:tcPr>
          <w:p w14:paraId="4BF697E0" w14:textId="5E5CCC76" w:rsidR="00DA378F" w:rsidRPr="000F2704" w:rsidRDefault="00DA378F" w:rsidP="00C275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09" w:type="dxa"/>
          </w:tcPr>
          <w:p w14:paraId="4E2D3A00" w14:textId="291CA1A3" w:rsidR="00DA378F" w:rsidRPr="000F2704" w:rsidRDefault="00DA378F" w:rsidP="00C275B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09" w:type="dxa"/>
          </w:tcPr>
          <w:p w14:paraId="3816F2BC" w14:textId="4A71AABA"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10" w:type="dxa"/>
          </w:tcPr>
          <w:p w14:paraId="636ADCE1" w14:textId="05AF8A79"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533EEE" w:rsidRPr="000F2704" w14:paraId="5FC167EB"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7C81A173" w14:textId="77777777" w:rsidR="00533EEE" w:rsidRPr="000F2704" w:rsidRDefault="00533EEE" w:rsidP="00533EEE">
            <w:pPr>
              <w:spacing w:after="0"/>
              <w:rPr>
                <w:rFonts w:ascii="Times New Roman" w:hAnsi="Times New Roman"/>
                <w:bCs w:val="0"/>
                <w:sz w:val="22"/>
                <w:szCs w:val="22"/>
              </w:rPr>
            </w:pPr>
            <w:r w:rsidRPr="000F2704">
              <w:rPr>
                <w:rFonts w:ascii="Times New Roman" w:hAnsi="Times New Roman"/>
                <w:bCs w:val="0"/>
                <w:sz w:val="22"/>
                <w:szCs w:val="22"/>
              </w:rPr>
              <w:t>PG.1.1.4.</w:t>
            </w:r>
          </w:p>
        </w:tc>
        <w:tc>
          <w:tcPr>
            <w:tcW w:w="3969" w:type="dxa"/>
          </w:tcPr>
          <w:p w14:paraId="141BC02D" w14:textId="77777777" w:rsidR="00533EEE" w:rsidRPr="000F2704" w:rsidRDefault="00533EEE" w:rsidP="00533EE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ve öğretim döneminde 20 gün ve üzeri devamsızlık yapan öğrenci oranı (%)</w:t>
            </w:r>
          </w:p>
        </w:tc>
        <w:tc>
          <w:tcPr>
            <w:tcW w:w="993" w:type="dxa"/>
            <w:noWrap/>
          </w:tcPr>
          <w:p w14:paraId="07A83A85" w14:textId="3E38D3B3"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8" w:type="dxa"/>
            <w:noWrap/>
          </w:tcPr>
          <w:p w14:paraId="5BD9AE52" w14:textId="1944A926"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tcW w:w="709" w:type="dxa"/>
          </w:tcPr>
          <w:p w14:paraId="49016DDC" w14:textId="0A7079E1"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77BDA">
              <w:rPr>
                <w:rFonts w:ascii="Times New Roman" w:hAnsi="Times New Roman"/>
                <w:sz w:val="22"/>
                <w:szCs w:val="22"/>
              </w:rPr>
              <w:t>%0</w:t>
            </w:r>
          </w:p>
        </w:tc>
        <w:tc>
          <w:tcPr>
            <w:tcW w:w="709" w:type="dxa"/>
          </w:tcPr>
          <w:p w14:paraId="56E0643E" w14:textId="621AD968" w:rsidR="00533EEE" w:rsidRPr="000F2704" w:rsidRDefault="00C275B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r w:rsidR="007A0D28">
              <w:rPr>
                <w:rFonts w:ascii="Times New Roman" w:hAnsi="Times New Roman"/>
                <w:sz w:val="22"/>
                <w:szCs w:val="22"/>
              </w:rPr>
              <w:t>10</w:t>
            </w:r>
          </w:p>
        </w:tc>
        <w:tc>
          <w:tcPr>
            <w:tcW w:w="709" w:type="dxa"/>
          </w:tcPr>
          <w:p w14:paraId="797277C3" w14:textId="6D39798F"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w:t>
            </w:r>
          </w:p>
        </w:tc>
        <w:tc>
          <w:tcPr>
            <w:tcW w:w="710" w:type="dxa"/>
          </w:tcPr>
          <w:p w14:paraId="37695A7E" w14:textId="0AEA7A82"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r>
      <w:tr w:rsidR="00533EEE" w:rsidRPr="000F2704" w14:paraId="722AC818"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19BC7B8A" w14:textId="77777777" w:rsidR="00533EEE" w:rsidRPr="000F2704" w:rsidRDefault="00533EEE" w:rsidP="00533EEE">
            <w:pPr>
              <w:spacing w:after="0"/>
              <w:rPr>
                <w:rFonts w:ascii="Times New Roman" w:hAnsi="Times New Roman"/>
                <w:bCs w:val="0"/>
                <w:sz w:val="22"/>
                <w:szCs w:val="22"/>
              </w:rPr>
            </w:pPr>
            <w:r w:rsidRPr="000F2704">
              <w:rPr>
                <w:rFonts w:ascii="Times New Roman" w:hAnsi="Times New Roman"/>
                <w:bCs w:val="0"/>
                <w:sz w:val="22"/>
                <w:szCs w:val="22"/>
              </w:rPr>
              <w:t>PG.1.1.5</w:t>
            </w:r>
          </w:p>
        </w:tc>
        <w:tc>
          <w:tcPr>
            <w:tcW w:w="3969" w:type="dxa"/>
          </w:tcPr>
          <w:p w14:paraId="6EDC1673" w14:textId="77777777" w:rsidR="00533EEE" w:rsidRPr="000F2704" w:rsidRDefault="00533EEE" w:rsidP="00533EE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ve öğretim döneminde 20 gün ve üzeri devamsızlık yapan yabancı öğrenci oranı (%)</w:t>
            </w:r>
          </w:p>
        </w:tc>
        <w:tc>
          <w:tcPr>
            <w:tcW w:w="993" w:type="dxa"/>
            <w:noWrap/>
          </w:tcPr>
          <w:p w14:paraId="0C563843" w14:textId="73CBD720"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c>
          <w:tcPr>
            <w:tcW w:w="708" w:type="dxa"/>
            <w:noWrap/>
          </w:tcPr>
          <w:p w14:paraId="62B906D4" w14:textId="62FFCDA1"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c>
          <w:tcPr>
            <w:tcW w:w="709" w:type="dxa"/>
          </w:tcPr>
          <w:p w14:paraId="6F47DE76" w14:textId="7D81A76D"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c>
          <w:tcPr>
            <w:tcW w:w="709" w:type="dxa"/>
          </w:tcPr>
          <w:p w14:paraId="332E40D7" w14:textId="28E7E87C"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c>
          <w:tcPr>
            <w:tcW w:w="709" w:type="dxa"/>
          </w:tcPr>
          <w:p w14:paraId="107A4835" w14:textId="085161EC"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c>
          <w:tcPr>
            <w:tcW w:w="710" w:type="dxa"/>
          </w:tcPr>
          <w:p w14:paraId="3E30D366" w14:textId="19AA3E42" w:rsidR="00533EEE" w:rsidRPr="000F2704" w:rsidRDefault="00533EEE" w:rsidP="00533EE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015BD">
              <w:rPr>
                <w:rFonts w:ascii="Times New Roman" w:hAnsi="Times New Roman"/>
                <w:sz w:val="22"/>
                <w:szCs w:val="22"/>
              </w:rPr>
              <w:t>%0</w:t>
            </w:r>
          </w:p>
        </w:tc>
      </w:tr>
      <w:tr w:rsidR="00DA378F" w:rsidRPr="000F2704" w14:paraId="225F204A"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6E4B2AF7"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PG.1.1.6</w:t>
            </w:r>
          </w:p>
        </w:tc>
        <w:tc>
          <w:tcPr>
            <w:tcW w:w="3969" w:type="dxa"/>
          </w:tcPr>
          <w:p w14:paraId="54BC3573"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Okulun özel eğitime ihtiyaç duyan bireylerin kullanımına uygunluğu (0-1)</w:t>
            </w:r>
          </w:p>
        </w:tc>
        <w:tc>
          <w:tcPr>
            <w:tcW w:w="993" w:type="dxa"/>
            <w:noWrap/>
          </w:tcPr>
          <w:p w14:paraId="535B500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0</w:t>
            </w:r>
          </w:p>
        </w:tc>
        <w:tc>
          <w:tcPr>
            <w:tcW w:w="708" w:type="dxa"/>
            <w:noWrap/>
          </w:tcPr>
          <w:p w14:paraId="7119C87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0</w:t>
            </w:r>
          </w:p>
        </w:tc>
        <w:tc>
          <w:tcPr>
            <w:tcW w:w="709" w:type="dxa"/>
          </w:tcPr>
          <w:p w14:paraId="052BCE8E"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14:paraId="7C9FCAE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c>
          <w:tcPr>
            <w:tcW w:w="709" w:type="dxa"/>
          </w:tcPr>
          <w:p w14:paraId="19386F17" w14:textId="6F42FD4B"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10" w:type="dxa"/>
          </w:tcPr>
          <w:p w14:paraId="250A9767"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1</w:t>
            </w:r>
          </w:p>
        </w:tc>
      </w:tr>
      <w:tr w:rsidR="00DA378F" w:rsidRPr="000F2704" w14:paraId="6B819DCC"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36667081"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PG.1.1.7</w:t>
            </w:r>
          </w:p>
        </w:tc>
        <w:tc>
          <w:tcPr>
            <w:tcW w:w="3969" w:type="dxa"/>
          </w:tcPr>
          <w:p w14:paraId="12F6D27E" w14:textId="1163C744"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Hayat</w:t>
            </w:r>
            <w:r w:rsidR="00E06F10">
              <w:rPr>
                <w:rFonts w:ascii="Times New Roman" w:hAnsi="Times New Roman"/>
                <w:sz w:val="22"/>
                <w:szCs w:val="22"/>
              </w:rPr>
              <w:t xml:space="preserve"> </w:t>
            </w:r>
            <w:r w:rsidRPr="000F2704">
              <w:rPr>
                <w:rFonts w:ascii="Times New Roman" w:hAnsi="Times New Roman"/>
                <w:sz w:val="22"/>
                <w:szCs w:val="22"/>
              </w:rPr>
              <w:t xml:space="preserve">boyu öğrenme kapsamında açılan </w:t>
            </w:r>
            <w:r w:rsidR="00533EEE">
              <w:rPr>
                <w:rFonts w:ascii="Times New Roman" w:hAnsi="Times New Roman"/>
                <w:sz w:val="22"/>
                <w:szCs w:val="22"/>
              </w:rPr>
              <w:t xml:space="preserve">kurslara devam oranı (%) </w:t>
            </w:r>
          </w:p>
        </w:tc>
        <w:tc>
          <w:tcPr>
            <w:tcW w:w="993" w:type="dxa"/>
            <w:noWrap/>
          </w:tcPr>
          <w:p w14:paraId="21F5E62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718AE00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7C1241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7916A9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0B297D8"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4E77F868"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3427BA0"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668F8A27"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PG.1.1.8.</w:t>
            </w:r>
          </w:p>
        </w:tc>
        <w:tc>
          <w:tcPr>
            <w:tcW w:w="3969" w:type="dxa"/>
          </w:tcPr>
          <w:p w14:paraId="2BB3DB80" w14:textId="5A5BDE16"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Hayat</w:t>
            </w:r>
            <w:r w:rsidR="00E06F10">
              <w:rPr>
                <w:rFonts w:ascii="Times New Roman" w:hAnsi="Times New Roman"/>
                <w:sz w:val="22"/>
                <w:szCs w:val="22"/>
              </w:rPr>
              <w:t xml:space="preserve"> </w:t>
            </w:r>
            <w:r w:rsidRPr="000F2704">
              <w:rPr>
                <w:rFonts w:ascii="Times New Roman" w:hAnsi="Times New Roman"/>
                <w:sz w:val="22"/>
                <w:szCs w:val="22"/>
              </w:rPr>
              <w:t>boyu öğrenme kapsamında açılan kurslara katılan</w:t>
            </w:r>
            <w:r w:rsidR="00533EEE">
              <w:rPr>
                <w:rFonts w:ascii="Times New Roman" w:hAnsi="Times New Roman"/>
                <w:sz w:val="22"/>
                <w:szCs w:val="22"/>
              </w:rPr>
              <w:t xml:space="preserve"> kişi sayısı (sayı) </w:t>
            </w:r>
          </w:p>
        </w:tc>
        <w:tc>
          <w:tcPr>
            <w:tcW w:w="993" w:type="dxa"/>
            <w:noWrap/>
          </w:tcPr>
          <w:p w14:paraId="2DF89578"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48AD98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DC743E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085533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5D6D58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5DC96C0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4669E905"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788D613E"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lastRenderedPageBreak/>
              <w:t>PG.1.1.9</w:t>
            </w:r>
          </w:p>
        </w:tc>
        <w:tc>
          <w:tcPr>
            <w:tcW w:w="3969" w:type="dxa"/>
          </w:tcPr>
          <w:p w14:paraId="62D88999" w14:textId="77777777"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öğretim döneminde yaşanan disiplin olayları sayısı (0-1)</w:t>
            </w:r>
          </w:p>
        </w:tc>
        <w:tc>
          <w:tcPr>
            <w:tcW w:w="993" w:type="dxa"/>
            <w:noWrap/>
          </w:tcPr>
          <w:p w14:paraId="28239903" w14:textId="68166DBB"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8" w:type="dxa"/>
            <w:noWrap/>
          </w:tcPr>
          <w:p w14:paraId="78B1C72D" w14:textId="286B107D"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tcW w:w="709" w:type="dxa"/>
          </w:tcPr>
          <w:p w14:paraId="5733074D"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BABFBD9"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FE99CBB"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702E9729"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8AD1C42"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681D38A9"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PG.1.1.10</w:t>
            </w:r>
          </w:p>
        </w:tc>
        <w:tc>
          <w:tcPr>
            <w:tcW w:w="3969" w:type="dxa"/>
          </w:tcPr>
          <w:p w14:paraId="44138F0D"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öğretim döneminde zorunlu eğitimden ayrılan öğrenci oranı (%)</w:t>
            </w:r>
          </w:p>
        </w:tc>
        <w:tc>
          <w:tcPr>
            <w:tcW w:w="993" w:type="dxa"/>
            <w:noWrap/>
          </w:tcPr>
          <w:p w14:paraId="3D63AF87" w14:textId="6D674DB1" w:rsidR="00DA378F" w:rsidRPr="000F2704" w:rsidRDefault="00533EEE"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8" w:type="dxa"/>
            <w:noWrap/>
          </w:tcPr>
          <w:p w14:paraId="3451A4A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B26C05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8AD6E05"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0629A4C"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31C61F57"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49659393"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4421C6AD" w14:textId="77777777" w:rsidR="00DA378F" w:rsidRPr="000F2704" w:rsidRDefault="00DA378F" w:rsidP="00DA0418">
            <w:pPr>
              <w:spacing w:after="0"/>
              <w:rPr>
                <w:rFonts w:ascii="Times New Roman" w:hAnsi="Times New Roman"/>
                <w:bCs w:val="0"/>
                <w:sz w:val="22"/>
                <w:szCs w:val="22"/>
              </w:rPr>
            </w:pPr>
            <w:r w:rsidRPr="000F2704">
              <w:rPr>
                <w:rFonts w:ascii="Times New Roman" w:hAnsi="Times New Roman"/>
                <w:bCs w:val="0"/>
                <w:sz w:val="22"/>
                <w:szCs w:val="22"/>
              </w:rPr>
              <w:t>PG.1.1.11</w:t>
            </w:r>
          </w:p>
        </w:tc>
        <w:tc>
          <w:tcPr>
            <w:tcW w:w="3969" w:type="dxa"/>
          </w:tcPr>
          <w:p w14:paraId="5ECFA540" w14:textId="0D85A01B"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 eğitim öğretim döneminde sınavla öğrenci alan okul</w:t>
            </w:r>
            <w:r w:rsidR="00E06F10">
              <w:rPr>
                <w:rFonts w:ascii="Times New Roman" w:hAnsi="Times New Roman"/>
                <w:sz w:val="22"/>
                <w:szCs w:val="22"/>
              </w:rPr>
              <w:t>l</w:t>
            </w:r>
            <w:r w:rsidRPr="000F2704">
              <w:rPr>
                <w:rFonts w:ascii="Times New Roman" w:hAnsi="Times New Roman"/>
                <w:sz w:val="22"/>
                <w:szCs w:val="22"/>
              </w:rPr>
              <w:t>ara geçiş oranı (%)</w:t>
            </w:r>
          </w:p>
        </w:tc>
        <w:tc>
          <w:tcPr>
            <w:tcW w:w="993" w:type="dxa"/>
            <w:noWrap/>
          </w:tcPr>
          <w:p w14:paraId="5F03704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21F62596"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B0CB94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22C546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9ADA54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45AAED7C"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61987A92"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58DB4CF6"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PG.1.1.12</w:t>
            </w:r>
          </w:p>
        </w:tc>
        <w:tc>
          <w:tcPr>
            <w:tcW w:w="3969" w:type="dxa"/>
          </w:tcPr>
          <w:p w14:paraId="70245C0C" w14:textId="70ADE821"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Halk eğitim merkezinde açılan kurs sayısı</w:t>
            </w:r>
            <w:r w:rsidR="00533EEE">
              <w:rPr>
                <w:rFonts w:ascii="Times New Roman" w:hAnsi="Times New Roman"/>
                <w:sz w:val="22"/>
                <w:szCs w:val="22"/>
              </w:rPr>
              <w:t xml:space="preserve"> </w:t>
            </w:r>
          </w:p>
        </w:tc>
        <w:tc>
          <w:tcPr>
            <w:tcW w:w="993" w:type="dxa"/>
            <w:noWrap/>
          </w:tcPr>
          <w:p w14:paraId="3DEC1AA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25C7D19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DC03B8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2B9D582"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E40C01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5516AA84"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DF11279"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31A30D1B"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PG.1.1.13</w:t>
            </w:r>
          </w:p>
        </w:tc>
        <w:tc>
          <w:tcPr>
            <w:tcW w:w="3969" w:type="dxa"/>
          </w:tcPr>
          <w:p w14:paraId="573A8505" w14:textId="0C97FB50"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Açılan kursların</w:t>
            </w:r>
            <w:r w:rsidR="00533EEE">
              <w:rPr>
                <w:rFonts w:ascii="Times New Roman" w:hAnsi="Times New Roman"/>
                <w:sz w:val="22"/>
                <w:szCs w:val="22"/>
              </w:rPr>
              <w:t xml:space="preserve">a katılan kursiyer sayısı </w:t>
            </w:r>
          </w:p>
        </w:tc>
        <w:tc>
          <w:tcPr>
            <w:tcW w:w="993" w:type="dxa"/>
            <w:noWrap/>
          </w:tcPr>
          <w:p w14:paraId="7B0E043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63C4349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922DF91"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9E7C5E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B9FC4B9"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1B4AC19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DCDE104"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445E7F47"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PG.1.1.14</w:t>
            </w:r>
          </w:p>
        </w:tc>
        <w:tc>
          <w:tcPr>
            <w:tcW w:w="3969" w:type="dxa"/>
          </w:tcPr>
          <w:p w14:paraId="7845A008"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Kursları tamamlayan kursiyer oranı (%)</w:t>
            </w:r>
          </w:p>
        </w:tc>
        <w:tc>
          <w:tcPr>
            <w:tcW w:w="993" w:type="dxa"/>
            <w:noWrap/>
          </w:tcPr>
          <w:p w14:paraId="2219398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CC1F718"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8312CE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193B9C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B4B2C35"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3DEBE57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4A711F1B"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7E3E1C6F"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PG.1.1.15</w:t>
            </w:r>
          </w:p>
        </w:tc>
        <w:tc>
          <w:tcPr>
            <w:tcW w:w="3969" w:type="dxa"/>
          </w:tcPr>
          <w:p w14:paraId="2FD5C131" w14:textId="77F6B8A8"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Kurum tanıtımına yöneli</w:t>
            </w:r>
            <w:r w:rsidR="00533EEE">
              <w:rPr>
                <w:rFonts w:ascii="Times New Roman" w:hAnsi="Times New Roman"/>
                <w:sz w:val="22"/>
                <w:szCs w:val="22"/>
              </w:rPr>
              <w:t xml:space="preserve">k yapılan faaliyet sayısı </w:t>
            </w:r>
          </w:p>
        </w:tc>
        <w:tc>
          <w:tcPr>
            <w:tcW w:w="993" w:type="dxa"/>
            <w:noWrap/>
          </w:tcPr>
          <w:p w14:paraId="366139D0" w14:textId="42027707"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8" w:type="dxa"/>
            <w:noWrap/>
          </w:tcPr>
          <w:p w14:paraId="4AF39F34" w14:textId="57B631A9"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14:paraId="7F2F6208" w14:textId="6D77D1AA"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09" w:type="dxa"/>
          </w:tcPr>
          <w:p w14:paraId="57D0CC6F" w14:textId="047C28D0"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09" w:type="dxa"/>
          </w:tcPr>
          <w:p w14:paraId="003F9E29" w14:textId="02BFEBF5"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tcW w:w="710" w:type="dxa"/>
          </w:tcPr>
          <w:p w14:paraId="23A34A96" w14:textId="7FE92642"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r>
      <w:tr w:rsidR="00DA378F" w:rsidRPr="000F2704" w14:paraId="16A6D225"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70C32306"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PG.1.1.16</w:t>
            </w:r>
          </w:p>
        </w:tc>
        <w:tc>
          <w:tcPr>
            <w:tcW w:w="3969" w:type="dxa"/>
          </w:tcPr>
          <w:p w14:paraId="0923A3AE" w14:textId="219493AC"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Açık öğretime ka</w:t>
            </w:r>
            <w:r w:rsidR="00533EEE">
              <w:rPr>
                <w:rFonts w:ascii="Times New Roman" w:hAnsi="Times New Roman"/>
                <w:sz w:val="22"/>
                <w:szCs w:val="22"/>
              </w:rPr>
              <w:t xml:space="preserve">yıt yaptıran birey sayısı </w:t>
            </w:r>
          </w:p>
        </w:tc>
        <w:tc>
          <w:tcPr>
            <w:tcW w:w="993" w:type="dxa"/>
            <w:noWrap/>
          </w:tcPr>
          <w:p w14:paraId="374AFF7C" w14:textId="039C0541" w:rsidR="00DA378F" w:rsidRPr="000F2704" w:rsidRDefault="00533EEE"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r w:rsidR="007A0D28">
              <w:rPr>
                <w:rFonts w:ascii="Times New Roman" w:hAnsi="Times New Roman"/>
                <w:sz w:val="22"/>
                <w:szCs w:val="22"/>
              </w:rPr>
              <w:t>0</w:t>
            </w:r>
          </w:p>
        </w:tc>
        <w:tc>
          <w:tcPr>
            <w:tcW w:w="708" w:type="dxa"/>
            <w:noWrap/>
          </w:tcPr>
          <w:p w14:paraId="53381781" w14:textId="043D1FEA"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14:paraId="29EA9970" w14:textId="283568ED"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w:t>
            </w:r>
          </w:p>
        </w:tc>
        <w:tc>
          <w:tcPr>
            <w:tcW w:w="709" w:type="dxa"/>
          </w:tcPr>
          <w:p w14:paraId="280D34E8" w14:textId="3F758ECF"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09" w:type="dxa"/>
          </w:tcPr>
          <w:p w14:paraId="1DB36C3E" w14:textId="0E79B871"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10" w:type="dxa"/>
          </w:tcPr>
          <w:p w14:paraId="074C56B3" w14:textId="603FFD59"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r>
      <w:tr w:rsidR="00DA378F" w:rsidRPr="000F2704" w14:paraId="5268158F"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18D88300"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PG.1.1.17</w:t>
            </w:r>
          </w:p>
        </w:tc>
        <w:tc>
          <w:tcPr>
            <w:tcW w:w="3969" w:type="dxa"/>
          </w:tcPr>
          <w:p w14:paraId="45265B42" w14:textId="3FF5C2A3"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Açık öğre</w:t>
            </w:r>
            <w:r w:rsidR="00533EEE">
              <w:rPr>
                <w:rFonts w:ascii="Times New Roman" w:hAnsi="Times New Roman"/>
                <w:sz w:val="22"/>
                <w:szCs w:val="22"/>
              </w:rPr>
              <w:t xml:space="preserve">timi tamamlayan birey oranı  </w:t>
            </w:r>
          </w:p>
        </w:tc>
        <w:tc>
          <w:tcPr>
            <w:tcW w:w="993" w:type="dxa"/>
            <w:noWrap/>
          </w:tcPr>
          <w:p w14:paraId="6B87DF0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5683C02C"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7702D7B"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58D84D3"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12D74E2"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27E9E0F6"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52F14F40"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7E0FE0C4"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PG.1.1.18</w:t>
            </w:r>
          </w:p>
        </w:tc>
        <w:tc>
          <w:tcPr>
            <w:tcW w:w="3969" w:type="dxa"/>
          </w:tcPr>
          <w:p w14:paraId="422ECCE5"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Özel eğitime ihtiyaç duyan bireyler için açılan kurslara katılım oranı (%)</w:t>
            </w:r>
          </w:p>
        </w:tc>
        <w:tc>
          <w:tcPr>
            <w:tcW w:w="993" w:type="dxa"/>
            <w:noWrap/>
          </w:tcPr>
          <w:p w14:paraId="1877334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2FF5F1B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0947070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04E5293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66B6AD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41ED981C"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B45B2C5"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0E7A255E"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PG.1.1.19</w:t>
            </w:r>
          </w:p>
        </w:tc>
        <w:tc>
          <w:tcPr>
            <w:tcW w:w="3969" w:type="dxa"/>
          </w:tcPr>
          <w:p w14:paraId="7EF835D3" w14:textId="342DD2EC"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Bireysel incelemede kullanılacak objektif ve standart testleri Eğitim ala</w:t>
            </w:r>
            <w:r w:rsidR="00533EEE">
              <w:rPr>
                <w:rFonts w:ascii="Times New Roman" w:hAnsi="Times New Roman"/>
                <w:sz w:val="22"/>
                <w:szCs w:val="22"/>
              </w:rPr>
              <w:t xml:space="preserve">n uzman personel sayısı </w:t>
            </w:r>
          </w:p>
        </w:tc>
        <w:tc>
          <w:tcPr>
            <w:tcW w:w="993" w:type="dxa"/>
            <w:noWrap/>
          </w:tcPr>
          <w:p w14:paraId="1335E61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15C83BA6"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DA5137D"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00E9877E"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9FFA187"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7EE466B9"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6C6433C6"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5BE7EC7B"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PG.1.1.20</w:t>
            </w:r>
          </w:p>
        </w:tc>
        <w:tc>
          <w:tcPr>
            <w:tcW w:w="3969" w:type="dxa"/>
          </w:tcPr>
          <w:p w14:paraId="6B681E5F" w14:textId="6752DC3F"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Görsel sanatlar ve müzik alanında değerlendirmey</w:t>
            </w:r>
            <w:r w:rsidR="00533EEE">
              <w:rPr>
                <w:rFonts w:ascii="Times New Roman" w:hAnsi="Times New Roman"/>
                <w:sz w:val="22"/>
                <w:szCs w:val="22"/>
              </w:rPr>
              <w:t xml:space="preserve">e alınan öğrenci oranı </w:t>
            </w:r>
          </w:p>
        </w:tc>
        <w:tc>
          <w:tcPr>
            <w:tcW w:w="993" w:type="dxa"/>
            <w:noWrap/>
          </w:tcPr>
          <w:p w14:paraId="14620DBD"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10B5BC7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270AF80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ADA924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E2B07FC"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33DE25FD"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2E1D0193"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5B231D1A"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PG.1.1.21</w:t>
            </w:r>
          </w:p>
        </w:tc>
        <w:tc>
          <w:tcPr>
            <w:tcW w:w="3969" w:type="dxa"/>
          </w:tcPr>
          <w:p w14:paraId="6D20571E" w14:textId="77777777"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Bilsem’e yerleştirmeye hak kazanan öğrenci oranı</w:t>
            </w:r>
          </w:p>
        </w:tc>
        <w:tc>
          <w:tcPr>
            <w:tcW w:w="993" w:type="dxa"/>
            <w:noWrap/>
          </w:tcPr>
          <w:p w14:paraId="0CBB1097"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7F78198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D78B52D"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ACB4481"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30FFBCE"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573BD9BD"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533EEE" w:rsidRPr="000F2704" w14:paraId="7A9F3EE5"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29D23D0B" w14:textId="77777777" w:rsidR="00533EEE" w:rsidRPr="000F2704" w:rsidRDefault="00533EEE" w:rsidP="00533EEE">
            <w:pPr>
              <w:spacing w:after="0"/>
              <w:rPr>
                <w:rFonts w:ascii="Times New Roman" w:hAnsi="Times New Roman"/>
                <w:sz w:val="22"/>
                <w:szCs w:val="22"/>
              </w:rPr>
            </w:pPr>
            <w:r w:rsidRPr="000F2704">
              <w:rPr>
                <w:rFonts w:ascii="Times New Roman" w:hAnsi="Times New Roman"/>
                <w:bCs w:val="0"/>
                <w:sz w:val="22"/>
                <w:szCs w:val="22"/>
              </w:rPr>
              <w:t>PG.1.1.22</w:t>
            </w:r>
          </w:p>
        </w:tc>
        <w:tc>
          <w:tcPr>
            <w:tcW w:w="3969" w:type="dxa"/>
          </w:tcPr>
          <w:p w14:paraId="017CA445" w14:textId="77777777" w:rsidR="00533EEE" w:rsidRPr="000F2704" w:rsidRDefault="00533EEE" w:rsidP="00533EE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Öğrenci ile yapılan bireysel görüşme oranı</w:t>
            </w:r>
          </w:p>
        </w:tc>
        <w:tc>
          <w:tcPr>
            <w:tcW w:w="993" w:type="dxa"/>
            <w:noWrap/>
          </w:tcPr>
          <w:p w14:paraId="25B6934E" w14:textId="1AC11983"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60</w:t>
            </w:r>
          </w:p>
        </w:tc>
        <w:tc>
          <w:tcPr>
            <w:tcW w:w="708" w:type="dxa"/>
            <w:noWrap/>
          </w:tcPr>
          <w:p w14:paraId="683DDF91" w14:textId="7CEAC3E9"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%90</w:t>
            </w:r>
          </w:p>
        </w:tc>
        <w:tc>
          <w:tcPr>
            <w:tcW w:w="709" w:type="dxa"/>
          </w:tcPr>
          <w:p w14:paraId="28B6A6EA" w14:textId="7A65018B"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100</w:t>
            </w:r>
          </w:p>
        </w:tc>
        <w:tc>
          <w:tcPr>
            <w:tcW w:w="709" w:type="dxa"/>
          </w:tcPr>
          <w:p w14:paraId="022E2A17" w14:textId="55B15A88"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A58BC">
              <w:rPr>
                <w:rFonts w:ascii="Times New Roman" w:hAnsi="Times New Roman"/>
                <w:sz w:val="22"/>
                <w:szCs w:val="22"/>
              </w:rPr>
              <w:t>% 100</w:t>
            </w:r>
          </w:p>
        </w:tc>
        <w:tc>
          <w:tcPr>
            <w:tcW w:w="709" w:type="dxa"/>
          </w:tcPr>
          <w:p w14:paraId="401167FB" w14:textId="444008AD"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A58BC">
              <w:rPr>
                <w:rFonts w:ascii="Times New Roman" w:hAnsi="Times New Roman"/>
                <w:sz w:val="22"/>
                <w:szCs w:val="22"/>
              </w:rPr>
              <w:t>% 100</w:t>
            </w:r>
          </w:p>
        </w:tc>
        <w:tc>
          <w:tcPr>
            <w:tcW w:w="710" w:type="dxa"/>
          </w:tcPr>
          <w:p w14:paraId="76CEE7CB" w14:textId="0F8FD370"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A58BC">
              <w:rPr>
                <w:rFonts w:ascii="Times New Roman" w:hAnsi="Times New Roman"/>
                <w:sz w:val="22"/>
                <w:szCs w:val="22"/>
              </w:rPr>
              <w:t>% 100</w:t>
            </w:r>
          </w:p>
        </w:tc>
      </w:tr>
      <w:tr w:rsidR="00DA378F" w:rsidRPr="000F2704" w14:paraId="430BFC9C"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4A3CC39D"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PG.1.1.23</w:t>
            </w:r>
          </w:p>
        </w:tc>
        <w:tc>
          <w:tcPr>
            <w:tcW w:w="3969" w:type="dxa"/>
          </w:tcPr>
          <w:p w14:paraId="18293195" w14:textId="77777777" w:rsidR="00DA378F" w:rsidRPr="000F2704" w:rsidRDefault="00DA378F" w:rsidP="00DA041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Ailelere verilen eğitim saati</w:t>
            </w:r>
          </w:p>
        </w:tc>
        <w:tc>
          <w:tcPr>
            <w:tcW w:w="993" w:type="dxa"/>
            <w:noWrap/>
          </w:tcPr>
          <w:p w14:paraId="7F5FE8E8"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1D770CF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B38020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2EB24173"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0785A522"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2D1CC05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00F75115"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3DE6C430"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PG.1.1.24</w:t>
            </w:r>
          </w:p>
        </w:tc>
        <w:tc>
          <w:tcPr>
            <w:tcW w:w="3969" w:type="dxa"/>
          </w:tcPr>
          <w:p w14:paraId="59014545" w14:textId="77777777" w:rsidR="00DA378F" w:rsidRPr="000F2704" w:rsidRDefault="00DA378F" w:rsidP="00DA04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 xml:space="preserve">Özel yetenekli öğrencilerin devamsızlık oranları </w:t>
            </w:r>
          </w:p>
        </w:tc>
        <w:tc>
          <w:tcPr>
            <w:tcW w:w="993" w:type="dxa"/>
            <w:noWrap/>
          </w:tcPr>
          <w:p w14:paraId="20CB4E1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280BDE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001003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171D62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732964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4ABAF28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3315663A"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2AEE47E8"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PG.1.1.25</w:t>
            </w:r>
          </w:p>
        </w:tc>
        <w:tc>
          <w:tcPr>
            <w:tcW w:w="3969" w:type="dxa"/>
            <w:vAlign w:val="bottom"/>
          </w:tcPr>
          <w:p w14:paraId="12494862" w14:textId="77777777"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hizmeti alan kişi sayısı</w:t>
            </w:r>
          </w:p>
        </w:tc>
        <w:tc>
          <w:tcPr>
            <w:tcW w:w="993" w:type="dxa"/>
            <w:noWrap/>
          </w:tcPr>
          <w:p w14:paraId="206A7FF4"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0BB732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223D16D1"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CA10CE2"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6977F7B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3A6796E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63D969FE"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56FF8307"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PG.1.1.26</w:t>
            </w:r>
          </w:p>
        </w:tc>
        <w:tc>
          <w:tcPr>
            <w:tcW w:w="3969" w:type="dxa"/>
            <w:vAlign w:val="bottom"/>
          </w:tcPr>
          <w:p w14:paraId="23529A15" w14:textId="2A3804AC"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Restoran hizmetinden</w:t>
            </w:r>
            <w:r w:rsidR="00533EEE">
              <w:rPr>
                <w:rFonts w:ascii="Times New Roman" w:hAnsi="Times New Roman"/>
                <w:color w:val="000000"/>
                <w:sz w:val="22"/>
                <w:szCs w:val="22"/>
              </w:rPr>
              <w:t xml:space="preserve"> yararlanan sayısı </w:t>
            </w:r>
          </w:p>
        </w:tc>
        <w:tc>
          <w:tcPr>
            <w:tcW w:w="993" w:type="dxa"/>
            <w:noWrap/>
          </w:tcPr>
          <w:p w14:paraId="32EDD8BE"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69A0C4F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7B03C2C"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F01500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06819E7"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04B661F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64C7A5E6"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26C41BA1"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PG.1.1.27</w:t>
            </w:r>
          </w:p>
        </w:tc>
        <w:tc>
          <w:tcPr>
            <w:tcW w:w="3969" w:type="dxa"/>
            <w:vAlign w:val="bottom"/>
          </w:tcPr>
          <w:p w14:paraId="4C64A79C" w14:textId="2CDCB359"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Kurumda gerçekleşen o</w:t>
            </w:r>
            <w:r w:rsidR="00533EEE">
              <w:rPr>
                <w:rFonts w:ascii="Times New Roman" w:hAnsi="Times New Roman"/>
                <w:color w:val="000000"/>
                <w:sz w:val="22"/>
                <w:szCs w:val="22"/>
              </w:rPr>
              <w:t>rganizasyon sayısı</w:t>
            </w:r>
          </w:p>
        </w:tc>
        <w:tc>
          <w:tcPr>
            <w:tcW w:w="993" w:type="dxa"/>
            <w:noWrap/>
          </w:tcPr>
          <w:p w14:paraId="4C7EE762"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B7F8107"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2585CEFF"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962E43B"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01DA6BE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33692BF2"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204C0DD9"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5A34683B"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PG.1.1.28</w:t>
            </w:r>
          </w:p>
        </w:tc>
        <w:tc>
          <w:tcPr>
            <w:tcW w:w="3969" w:type="dxa"/>
            <w:vAlign w:val="bottom"/>
          </w:tcPr>
          <w:p w14:paraId="278F8D0E" w14:textId="0C0131DA"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Yemek hizmeti sunu</w:t>
            </w:r>
            <w:r w:rsidR="00533EEE">
              <w:rPr>
                <w:rFonts w:ascii="Times New Roman" w:hAnsi="Times New Roman"/>
                <w:color w:val="000000"/>
                <w:sz w:val="22"/>
                <w:szCs w:val="22"/>
              </w:rPr>
              <w:t xml:space="preserve">lan öğrenci sayısı </w:t>
            </w:r>
          </w:p>
        </w:tc>
        <w:tc>
          <w:tcPr>
            <w:tcW w:w="993" w:type="dxa"/>
            <w:noWrap/>
          </w:tcPr>
          <w:p w14:paraId="492321F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63DAA5F8"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61DFF7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7DF944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747A21C"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5222E8D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35B2913F" w14:textId="77777777" w:rsidTr="00DA0418">
        <w:trPr>
          <w:trHeight w:val="769"/>
        </w:trPr>
        <w:tc>
          <w:tcPr>
            <w:cnfStyle w:val="001000000000" w:firstRow="0" w:lastRow="0" w:firstColumn="1" w:lastColumn="0" w:oddVBand="0" w:evenVBand="0" w:oddHBand="0" w:evenHBand="0" w:firstRowFirstColumn="0" w:firstRowLastColumn="0" w:lastRowFirstColumn="0" w:lastRowLastColumn="0"/>
            <w:tcW w:w="1242" w:type="dxa"/>
          </w:tcPr>
          <w:p w14:paraId="20BC1414"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PG.1.1.29</w:t>
            </w:r>
          </w:p>
        </w:tc>
        <w:tc>
          <w:tcPr>
            <w:tcW w:w="3969" w:type="dxa"/>
            <w:vAlign w:val="bottom"/>
          </w:tcPr>
          <w:p w14:paraId="6A5AF95D" w14:textId="1361BAC8"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Yemek hizmeti s</w:t>
            </w:r>
            <w:r w:rsidR="00533EEE">
              <w:rPr>
                <w:rFonts w:ascii="Times New Roman" w:hAnsi="Times New Roman"/>
                <w:color w:val="000000"/>
                <w:sz w:val="22"/>
                <w:szCs w:val="22"/>
              </w:rPr>
              <w:t>unulan okul sayısı</w:t>
            </w:r>
          </w:p>
        </w:tc>
        <w:tc>
          <w:tcPr>
            <w:tcW w:w="993" w:type="dxa"/>
            <w:noWrap/>
          </w:tcPr>
          <w:p w14:paraId="3F1D442B" w14:textId="7321B047" w:rsidR="00DA378F" w:rsidRPr="000F2704" w:rsidRDefault="00533EEE"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w:t>
            </w:r>
          </w:p>
        </w:tc>
        <w:tc>
          <w:tcPr>
            <w:tcW w:w="708" w:type="dxa"/>
            <w:noWrap/>
          </w:tcPr>
          <w:p w14:paraId="60CD083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4C17469"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C9BA3BA"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9E510A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63BBC648"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236A8F40"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1E7AF69B"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PG.1.1.30</w:t>
            </w:r>
          </w:p>
        </w:tc>
        <w:tc>
          <w:tcPr>
            <w:tcW w:w="3969" w:type="dxa"/>
            <w:vAlign w:val="bottom"/>
          </w:tcPr>
          <w:p w14:paraId="6E534E2E" w14:textId="0A8961F0"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dışı kahvaltı hizmet</w:t>
            </w:r>
            <w:r w:rsidR="00533EEE">
              <w:rPr>
                <w:rFonts w:ascii="Times New Roman" w:hAnsi="Times New Roman"/>
                <w:color w:val="000000"/>
                <w:sz w:val="22"/>
                <w:szCs w:val="22"/>
              </w:rPr>
              <w:t xml:space="preserve">i alan kişi sayısı </w:t>
            </w:r>
          </w:p>
        </w:tc>
        <w:tc>
          <w:tcPr>
            <w:tcW w:w="993" w:type="dxa"/>
            <w:noWrap/>
          </w:tcPr>
          <w:p w14:paraId="0CEB2B8E"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34F2AF58"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D3D84C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C1ACC6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B1FB77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1ACF728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042FD74B"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4A063FAC"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PG.1.1.31</w:t>
            </w:r>
          </w:p>
        </w:tc>
        <w:tc>
          <w:tcPr>
            <w:tcW w:w="3969" w:type="dxa"/>
            <w:vAlign w:val="bottom"/>
          </w:tcPr>
          <w:p w14:paraId="6CC596E1" w14:textId="468A366E"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Kuaför hizmet</w:t>
            </w:r>
            <w:r w:rsidR="00533EEE">
              <w:rPr>
                <w:rFonts w:ascii="Times New Roman" w:hAnsi="Times New Roman"/>
                <w:color w:val="000000"/>
                <w:sz w:val="22"/>
                <w:szCs w:val="22"/>
              </w:rPr>
              <w:t xml:space="preserve">i alan kişi sayısı </w:t>
            </w:r>
          </w:p>
        </w:tc>
        <w:tc>
          <w:tcPr>
            <w:tcW w:w="993" w:type="dxa"/>
            <w:noWrap/>
          </w:tcPr>
          <w:p w14:paraId="733A1711"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1693E59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2DB4917"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718FC787"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3E66D8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2A045B50"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6C2FDC4"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3A6319CF"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PG.1.1.32</w:t>
            </w:r>
          </w:p>
        </w:tc>
        <w:tc>
          <w:tcPr>
            <w:tcW w:w="3969" w:type="dxa"/>
            <w:vAlign w:val="bottom"/>
          </w:tcPr>
          <w:p w14:paraId="06E1F192" w14:textId="3F56F35A"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 xml:space="preserve">Staj yapan öğrenci sayısı </w:t>
            </w:r>
          </w:p>
        </w:tc>
        <w:tc>
          <w:tcPr>
            <w:tcW w:w="993" w:type="dxa"/>
            <w:noWrap/>
          </w:tcPr>
          <w:p w14:paraId="24FD199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1CCAE456"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2EA6791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380CDAF"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F5F9A5A"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51B13820"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1D9EF1AF" w14:textId="77777777" w:rsidTr="00DA0418">
        <w:trPr>
          <w:trHeight w:val="911"/>
        </w:trPr>
        <w:tc>
          <w:tcPr>
            <w:cnfStyle w:val="001000000000" w:firstRow="0" w:lastRow="0" w:firstColumn="1" w:lastColumn="0" w:oddVBand="0" w:evenVBand="0" w:oddHBand="0" w:evenHBand="0" w:firstRowFirstColumn="0" w:firstRowLastColumn="0" w:lastRowFirstColumn="0" w:lastRowLastColumn="0"/>
            <w:tcW w:w="1242" w:type="dxa"/>
          </w:tcPr>
          <w:p w14:paraId="518E0F62"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PG.1.1.33</w:t>
            </w:r>
          </w:p>
        </w:tc>
        <w:tc>
          <w:tcPr>
            <w:tcW w:w="3969" w:type="dxa"/>
            <w:vAlign w:val="bottom"/>
          </w:tcPr>
          <w:p w14:paraId="51F111DF" w14:textId="1464D67D"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 hizmeti alan öğretmenlerin, tüm konaklama hizm</w:t>
            </w:r>
            <w:r w:rsidR="00533EEE">
              <w:rPr>
                <w:rFonts w:ascii="Times New Roman" w:hAnsi="Times New Roman"/>
                <w:color w:val="000000"/>
                <w:sz w:val="22"/>
                <w:szCs w:val="22"/>
              </w:rPr>
              <w:t xml:space="preserve">eti alanlara oranı </w:t>
            </w:r>
          </w:p>
        </w:tc>
        <w:tc>
          <w:tcPr>
            <w:tcW w:w="993" w:type="dxa"/>
            <w:noWrap/>
          </w:tcPr>
          <w:p w14:paraId="284767BD"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56637B53"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17F0BCC"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41F4797C"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AE564DC"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2D5B2B75" w14:textId="77777777" w:rsidR="00DA378F" w:rsidRPr="000F2704" w:rsidRDefault="00DA378F"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73309D7C"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75AA99AB"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PG.1.1.34</w:t>
            </w:r>
          </w:p>
        </w:tc>
        <w:tc>
          <w:tcPr>
            <w:tcW w:w="3969" w:type="dxa"/>
            <w:vAlign w:val="bottom"/>
          </w:tcPr>
          <w:p w14:paraId="2CD61FD2" w14:textId="42C3C7D9"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Konaklamaların,  rez</w:t>
            </w:r>
            <w:r w:rsidR="00533EEE">
              <w:rPr>
                <w:rFonts w:ascii="Times New Roman" w:hAnsi="Times New Roman"/>
                <w:color w:val="000000"/>
                <w:sz w:val="22"/>
                <w:szCs w:val="22"/>
              </w:rPr>
              <w:t xml:space="preserve">ervasyonlara oranı </w:t>
            </w:r>
          </w:p>
        </w:tc>
        <w:tc>
          <w:tcPr>
            <w:tcW w:w="993" w:type="dxa"/>
            <w:noWrap/>
          </w:tcPr>
          <w:p w14:paraId="2D8F87F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8" w:type="dxa"/>
            <w:noWrap/>
          </w:tcPr>
          <w:p w14:paraId="765EFB6B"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34E03407"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1838C9A3"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09" w:type="dxa"/>
          </w:tcPr>
          <w:p w14:paraId="559C2491"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c>
          <w:tcPr>
            <w:tcW w:w="710" w:type="dxa"/>
          </w:tcPr>
          <w:p w14:paraId="6233AAE9" w14:textId="77777777" w:rsidR="00DA378F" w:rsidRPr="000F2704" w:rsidRDefault="00DA378F"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0F2704">
              <w:rPr>
                <w:rFonts w:ascii="Times New Roman" w:hAnsi="Times New Roman"/>
                <w:sz w:val="22"/>
                <w:szCs w:val="22"/>
              </w:rPr>
              <w:t>-</w:t>
            </w:r>
          </w:p>
        </w:tc>
      </w:tr>
      <w:tr w:rsidR="00DA378F" w:rsidRPr="000F2704" w14:paraId="48A38219"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2B168D04"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PG.1.1.35</w:t>
            </w:r>
          </w:p>
        </w:tc>
        <w:tc>
          <w:tcPr>
            <w:tcW w:w="3969" w:type="dxa"/>
            <w:vAlign w:val="bottom"/>
          </w:tcPr>
          <w:p w14:paraId="1B2CACBF" w14:textId="246EC636" w:rsidR="00DA378F" w:rsidRPr="000F2704" w:rsidRDefault="00DA378F"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 xml:space="preserve">Derslik başına düşen öğrenci </w:t>
            </w:r>
            <w:r w:rsidR="00533EEE">
              <w:rPr>
                <w:rFonts w:ascii="Times New Roman" w:hAnsi="Times New Roman"/>
                <w:color w:val="000000"/>
                <w:sz w:val="22"/>
                <w:szCs w:val="22"/>
              </w:rPr>
              <w:t xml:space="preserve">sayısı </w:t>
            </w:r>
          </w:p>
        </w:tc>
        <w:tc>
          <w:tcPr>
            <w:tcW w:w="993" w:type="dxa"/>
            <w:noWrap/>
          </w:tcPr>
          <w:p w14:paraId="1BEBCA25" w14:textId="6B4FEC8C"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10.66</w:t>
            </w:r>
          </w:p>
        </w:tc>
        <w:tc>
          <w:tcPr>
            <w:tcW w:w="708" w:type="dxa"/>
            <w:noWrap/>
          </w:tcPr>
          <w:p w14:paraId="3FB6AE1B" w14:textId="585AF5EC"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12</w:t>
            </w:r>
          </w:p>
        </w:tc>
        <w:tc>
          <w:tcPr>
            <w:tcW w:w="709" w:type="dxa"/>
          </w:tcPr>
          <w:p w14:paraId="5E421248" w14:textId="74E87366"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13</w:t>
            </w:r>
          </w:p>
        </w:tc>
        <w:tc>
          <w:tcPr>
            <w:tcW w:w="709" w:type="dxa"/>
          </w:tcPr>
          <w:p w14:paraId="27C43125" w14:textId="5B298AE5"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13</w:t>
            </w:r>
          </w:p>
        </w:tc>
        <w:tc>
          <w:tcPr>
            <w:tcW w:w="709" w:type="dxa"/>
          </w:tcPr>
          <w:p w14:paraId="2C9E1BE1" w14:textId="32C0FEAC"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tcW w:w="710" w:type="dxa"/>
          </w:tcPr>
          <w:p w14:paraId="48A04C7F" w14:textId="06FDDD39"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18</w:t>
            </w:r>
          </w:p>
        </w:tc>
      </w:tr>
      <w:tr w:rsidR="00533EEE" w:rsidRPr="000F2704" w14:paraId="7C3635E4"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43C2CA61" w14:textId="77777777" w:rsidR="00533EEE" w:rsidRPr="000F2704" w:rsidRDefault="00533EEE" w:rsidP="00533EEE">
            <w:pPr>
              <w:spacing w:after="0"/>
              <w:rPr>
                <w:rFonts w:ascii="Times New Roman" w:hAnsi="Times New Roman"/>
                <w:sz w:val="22"/>
                <w:szCs w:val="22"/>
              </w:rPr>
            </w:pPr>
            <w:r w:rsidRPr="000F2704">
              <w:rPr>
                <w:rFonts w:ascii="Times New Roman" w:hAnsi="Times New Roman"/>
                <w:bCs w:val="0"/>
                <w:sz w:val="22"/>
                <w:szCs w:val="22"/>
              </w:rPr>
              <w:t>PG.1.1.36</w:t>
            </w:r>
          </w:p>
        </w:tc>
        <w:tc>
          <w:tcPr>
            <w:tcW w:w="3969" w:type="dxa"/>
            <w:vAlign w:val="bottom"/>
          </w:tcPr>
          <w:p w14:paraId="22DAC827" w14:textId="77777777" w:rsidR="00533EEE" w:rsidRPr="000F2704" w:rsidRDefault="00533EEE" w:rsidP="00533EE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Sınıflar düzeyinde sınıf tekrarına kalan öğrenci oranı</w:t>
            </w:r>
          </w:p>
        </w:tc>
        <w:tc>
          <w:tcPr>
            <w:tcW w:w="993" w:type="dxa"/>
            <w:noWrap/>
          </w:tcPr>
          <w:p w14:paraId="3E3D3CA3" w14:textId="63B79C0C"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14</w:t>
            </w:r>
          </w:p>
        </w:tc>
        <w:tc>
          <w:tcPr>
            <w:tcW w:w="708" w:type="dxa"/>
            <w:noWrap/>
          </w:tcPr>
          <w:p w14:paraId="4E4C0318" w14:textId="5E4867AF"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5</w:t>
            </w:r>
          </w:p>
        </w:tc>
        <w:tc>
          <w:tcPr>
            <w:tcW w:w="709" w:type="dxa"/>
          </w:tcPr>
          <w:p w14:paraId="551F8D4E" w14:textId="19469735"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4</w:t>
            </w:r>
          </w:p>
        </w:tc>
        <w:tc>
          <w:tcPr>
            <w:tcW w:w="709" w:type="dxa"/>
          </w:tcPr>
          <w:p w14:paraId="367CBE28" w14:textId="23E1B856"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4</w:t>
            </w:r>
          </w:p>
        </w:tc>
        <w:tc>
          <w:tcPr>
            <w:tcW w:w="709" w:type="dxa"/>
          </w:tcPr>
          <w:p w14:paraId="6A97CFAF" w14:textId="5BC8D7FC" w:rsidR="00533EEE" w:rsidRPr="000F2704" w:rsidRDefault="007A0D28"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3</w:t>
            </w:r>
          </w:p>
        </w:tc>
        <w:tc>
          <w:tcPr>
            <w:tcW w:w="710" w:type="dxa"/>
          </w:tcPr>
          <w:p w14:paraId="5D074D88" w14:textId="0AFCDB96" w:rsidR="00533EEE" w:rsidRPr="000F2704" w:rsidRDefault="00533EEE" w:rsidP="00533EE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694557">
              <w:rPr>
                <w:rFonts w:ascii="Times New Roman" w:hAnsi="Times New Roman"/>
                <w:sz w:val="22"/>
                <w:szCs w:val="22"/>
              </w:rPr>
              <w:t>% 0</w:t>
            </w:r>
          </w:p>
        </w:tc>
      </w:tr>
      <w:tr w:rsidR="00DA378F" w:rsidRPr="000F2704" w14:paraId="0D73D1FA" w14:textId="77777777" w:rsidTr="00DA0418">
        <w:trPr>
          <w:trHeight w:val="20"/>
        </w:trPr>
        <w:tc>
          <w:tcPr>
            <w:cnfStyle w:val="001000000000" w:firstRow="0" w:lastRow="0" w:firstColumn="1" w:lastColumn="0" w:oddVBand="0" w:evenVBand="0" w:oddHBand="0" w:evenHBand="0" w:firstRowFirstColumn="0" w:firstRowLastColumn="0" w:lastRowFirstColumn="0" w:lastRowLastColumn="0"/>
            <w:tcW w:w="1242" w:type="dxa"/>
          </w:tcPr>
          <w:p w14:paraId="46BE63B7"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PG.1.1.37</w:t>
            </w:r>
          </w:p>
        </w:tc>
        <w:tc>
          <w:tcPr>
            <w:tcW w:w="3969" w:type="dxa"/>
            <w:vAlign w:val="bottom"/>
          </w:tcPr>
          <w:p w14:paraId="11042EF0" w14:textId="7B4E1AD5" w:rsidR="00DA378F" w:rsidRPr="000F2704" w:rsidRDefault="00E12A11" w:rsidP="00DA0418">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Pr>
                <w:rFonts w:ascii="Times New Roman" w:hAnsi="Times New Roman"/>
                <w:color w:val="000000"/>
                <w:sz w:val="22"/>
                <w:szCs w:val="22"/>
              </w:rPr>
              <w:t xml:space="preserve">Tanıtım toplantı sayısı </w:t>
            </w:r>
          </w:p>
        </w:tc>
        <w:tc>
          <w:tcPr>
            <w:tcW w:w="993" w:type="dxa"/>
            <w:noWrap/>
          </w:tcPr>
          <w:p w14:paraId="68895D4A" w14:textId="41FBCB55" w:rsidR="00DA378F" w:rsidRPr="000F2704" w:rsidRDefault="007A0D28"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08" w:type="dxa"/>
            <w:noWrap/>
          </w:tcPr>
          <w:p w14:paraId="78CCD13F" w14:textId="6F5C9244" w:rsidR="00DA378F" w:rsidRPr="000F2704" w:rsidRDefault="00E12A11"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tcW w:w="709" w:type="dxa"/>
          </w:tcPr>
          <w:p w14:paraId="64845745" w14:textId="1557D485" w:rsidR="00DA378F" w:rsidRPr="000F2704" w:rsidRDefault="00E12A11"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14:paraId="4414D5CC" w14:textId="141A4646" w:rsidR="00DA378F" w:rsidRPr="000F2704" w:rsidRDefault="00E12A11"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09" w:type="dxa"/>
          </w:tcPr>
          <w:p w14:paraId="6E5AC3E1" w14:textId="4D4FCD57" w:rsidR="00DA378F" w:rsidRPr="000F2704" w:rsidRDefault="00E12A11"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c>
          <w:tcPr>
            <w:tcW w:w="710" w:type="dxa"/>
          </w:tcPr>
          <w:p w14:paraId="2B198799" w14:textId="5B5AFD0B" w:rsidR="00DA378F" w:rsidRPr="000F2704" w:rsidRDefault="00E12A11" w:rsidP="00DA04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p>
        </w:tc>
      </w:tr>
      <w:tr w:rsidR="00DA378F" w:rsidRPr="000F2704" w14:paraId="60297581" w14:textId="77777777" w:rsidTr="00DA041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Pr>
          <w:p w14:paraId="2F4B0BAF" w14:textId="77777777" w:rsidR="00DA378F" w:rsidRPr="000F2704" w:rsidRDefault="00DA378F" w:rsidP="00DA0418">
            <w:pPr>
              <w:spacing w:after="0"/>
              <w:rPr>
                <w:rFonts w:ascii="Times New Roman" w:hAnsi="Times New Roman"/>
                <w:sz w:val="22"/>
                <w:szCs w:val="22"/>
              </w:rPr>
            </w:pPr>
            <w:r w:rsidRPr="000F2704">
              <w:rPr>
                <w:rFonts w:ascii="Times New Roman" w:hAnsi="Times New Roman"/>
                <w:bCs w:val="0"/>
                <w:sz w:val="22"/>
                <w:szCs w:val="22"/>
              </w:rPr>
              <w:t>PG.1.1.39</w:t>
            </w:r>
          </w:p>
        </w:tc>
        <w:tc>
          <w:tcPr>
            <w:tcW w:w="3969" w:type="dxa"/>
            <w:vAlign w:val="bottom"/>
          </w:tcPr>
          <w:p w14:paraId="6D0C0453" w14:textId="1A8154E7" w:rsidR="00DA378F" w:rsidRPr="000F2704" w:rsidRDefault="00DA378F" w:rsidP="00DA041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F2704">
              <w:rPr>
                <w:rFonts w:ascii="Times New Roman" w:hAnsi="Times New Roman"/>
                <w:color w:val="000000"/>
                <w:sz w:val="22"/>
                <w:szCs w:val="22"/>
              </w:rPr>
              <w:t>Özel eğitim hizmetlerinden faydalanan kaynaştır</w:t>
            </w:r>
            <w:r w:rsidR="007A0D28">
              <w:rPr>
                <w:rFonts w:ascii="Times New Roman" w:hAnsi="Times New Roman"/>
                <w:color w:val="000000"/>
                <w:sz w:val="22"/>
                <w:szCs w:val="22"/>
              </w:rPr>
              <w:t>ma/bütünleştirme öğrencisi saysı</w:t>
            </w:r>
          </w:p>
        </w:tc>
        <w:tc>
          <w:tcPr>
            <w:tcW w:w="993" w:type="dxa"/>
            <w:noWrap/>
          </w:tcPr>
          <w:p w14:paraId="010ED67F" w14:textId="6EA2D64A"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8" w:type="dxa"/>
            <w:noWrap/>
          </w:tcPr>
          <w:p w14:paraId="314780CF" w14:textId="45E1A103"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p>
        </w:tc>
        <w:tc>
          <w:tcPr>
            <w:tcW w:w="709" w:type="dxa"/>
          </w:tcPr>
          <w:p w14:paraId="1F25414C" w14:textId="7A59F53B"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9" w:type="dxa"/>
          </w:tcPr>
          <w:p w14:paraId="7346B325" w14:textId="7621AFB7" w:rsidR="00DA378F" w:rsidRPr="000F2704" w:rsidRDefault="007A0D28"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tcW w:w="709" w:type="dxa"/>
          </w:tcPr>
          <w:p w14:paraId="7A539347" w14:textId="3475D066" w:rsidR="00DA378F" w:rsidRPr="000F2704" w:rsidRDefault="00E12A11"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tcW w:w="710" w:type="dxa"/>
          </w:tcPr>
          <w:p w14:paraId="7346048C" w14:textId="7B41DB58" w:rsidR="00DA378F" w:rsidRPr="000F2704" w:rsidRDefault="00E12A11" w:rsidP="00DA04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r>
    </w:tbl>
    <w:p w14:paraId="318DBF70" w14:textId="77777777" w:rsidR="00DA378F" w:rsidRDefault="00DA378F" w:rsidP="00DA378F">
      <w:pPr>
        <w:jc w:val="both"/>
        <w:rPr>
          <w:b/>
          <w:i/>
          <w:szCs w:val="24"/>
        </w:rPr>
      </w:pPr>
    </w:p>
    <w:p w14:paraId="7E7451DE" w14:textId="77777777" w:rsidR="00D41148" w:rsidRDefault="00D41148" w:rsidP="00756936">
      <w:pPr>
        <w:rPr>
          <w:b/>
          <w:sz w:val="28"/>
        </w:rPr>
      </w:pPr>
    </w:p>
    <w:p w14:paraId="4F75AC3B" w14:textId="77777777" w:rsidR="00756936" w:rsidRDefault="00756936" w:rsidP="00756936">
      <w:pPr>
        <w:rPr>
          <w:b/>
          <w:sz w:val="28"/>
        </w:rPr>
      </w:pPr>
      <w:r w:rsidRPr="002B6FDB">
        <w:rPr>
          <w:b/>
          <w:sz w:val="28"/>
        </w:rPr>
        <w:t>Eylemler</w:t>
      </w:r>
    </w:p>
    <w:p w14:paraId="705D3390" w14:textId="77777777"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756936" w:rsidRPr="00A47F2F" w14:paraId="2498DB5C"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901D3D" w14:textId="77777777"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DBE85CD" w14:textId="77777777"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11FDEBF" w14:textId="77777777"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EB0EDA0" w14:textId="77777777"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14:paraId="5418061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7241B43"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5F368DB7" w14:textId="26B8E361" w:rsidR="00756936" w:rsidRPr="00E12A11" w:rsidRDefault="00E12A11" w:rsidP="00E12A11">
            <w:pPr>
              <w:spacing w:before="360" w:after="360"/>
              <w:textAlignment w:val="baseline"/>
              <w:rPr>
                <w:rFonts w:ascii="Times New Roman" w:hAnsi="Times New Roman"/>
                <w:b/>
                <w:szCs w:val="24"/>
              </w:rPr>
            </w:pPr>
            <w:r w:rsidRPr="00E12E71">
              <w:rPr>
                <w:rFonts w:ascii="Times New Roman" w:eastAsia="+mn-ea" w:hAnsi="Times New Roman"/>
                <w:b/>
                <w:kern w:val="24"/>
                <w:szCs w:val="24"/>
                <w14:shadow w14:blurRad="50800" w14:dist="38100" w14:dir="2700000" w14:sx="100000" w14:sy="100000" w14:kx="0" w14:ky="0" w14:algn="tl">
                  <w14:srgbClr w14:val="000000">
                    <w14:alpha w14:val="60000"/>
                  </w14:srgbClr>
                </w14:shadow>
              </w:rPr>
              <w:t>- Okul – Veli işbirliğini geliştirmek.</w:t>
            </w:r>
          </w:p>
        </w:tc>
        <w:tc>
          <w:tcPr>
            <w:tcW w:w="1161" w:type="pct"/>
            <w:tcBorders>
              <w:top w:val="nil"/>
              <w:left w:val="nil"/>
              <w:bottom w:val="single" w:sz="8" w:space="0" w:color="auto"/>
              <w:right w:val="single" w:sz="8" w:space="0" w:color="auto"/>
            </w:tcBorders>
            <w:shd w:val="clear" w:color="auto" w:fill="auto"/>
            <w:vAlign w:val="center"/>
          </w:tcPr>
          <w:p w14:paraId="4AE77E0C" w14:textId="2966C42E" w:rsidR="00756936" w:rsidRPr="00A47F2F" w:rsidRDefault="007A0D28"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2DDB60A9" w14:textId="36D5825D" w:rsidR="00756936" w:rsidRPr="00A47F2F" w:rsidRDefault="007A0D28" w:rsidP="008D4E73">
            <w:pPr>
              <w:spacing w:after="0" w:line="240" w:lineRule="auto"/>
              <w:jc w:val="both"/>
              <w:rPr>
                <w:color w:val="000000"/>
                <w:szCs w:val="24"/>
              </w:rPr>
            </w:pPr>
            <w:r>
              <w:rPr>
                <w:color w:val="000000"/>
                <w:szCs w:val="24"/>
              </w:rPr>
              <w:t>24.11.2022</w:t>
            </w:r>
          </w:p>
        </w:tc>
      </w:tr>
      <w:tr w:rsidR="00756936" w:rsidRPr="00A47F2F" w14:paraId="3E2D7171"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AF74C1"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3E1EF15F" w14:textId="67455E71" w:rsidR="00756936" w:rsidRPr="00A47F2F" w:rsidRDefault="00E12A11" w:rsidP="008D4E73">
            <w:pPr>
              <w:spacing w:after="0" w:line="240" w:lineRule="auto"/>
              <w:jc w:val="both"/>
              <w:rPr>
                <w:szCs w:val="24"/>
                <w:highlight w:val="green"/>
              </w:rPr>
            </w:pPr>
            <w:r w:rsidRPr="00E12E71">
              <w:rPr>
                <w:rFonts w:ascii="Times New Roman" w:eastAsia="+mn-ea" w:hAnsi="Times New Roman"/>
                <w:b/>
                <w:kern w:val="24"/>
                <w:szCs w:val="24"/>
                <w14:shadow w14:blurRad="50800" w14:dist="38100" w14:dir="2700000" w14:sx="100000" w14:sy="100000" w14:kx="0" w14:ky="0" w14:algn="tl">
                  <w14:srgbClr w14:val="000000">
                    <w14:alpha w14:val="60000"/>
                  </w14:srgbClr>
                </w14:shadow>
              </w:rPr>
              <w:t>Ders Ortamın iyileştirici çalışmalar yapmak.</w:t>
            </w:r>
          </w:p>
        </w:tc>
        <w:tc>
          <w:tcPr>
            <w:tcW w:w="1161" w:type="pct"/>
            <w:tcBorders>
              <w:top w:val="nil"/>
              <w:left w:val="nil"/>
              <w:bottom w:val="single" w:sz="8" w:space="0" w:color="auto"/>
              <w:right w:val="single" w:sz="8" w:space="0" w:color="auto"/>
            </w:tcBorders>
            <w:shd w:val="clear" w:color="auto" w:fill="auto"/>
            <w:vAlign w:val="center"/>
          </w:tcPr>
          <w:p w14:paraId="441E9A82" w14:textId="1A2204FF" w:rsidR="00756936" w:rsidRPr="00A47F2F" w:rsidRDefault="007A0D28" w:rsidP="008D4E73">
            <w:pPr>
              <w:spacing w:after="0" w:line="240" w:lineRule="auto"/>
              <w:jc w:val="both"/>
              <w:rPr>
                <w:color w:val="000000"/>
                <w:szCs w:val="24"/>
              </w:rPr>
            </w:pPr>
            <w:r>
              <w:rPr>
                <w:color w:val="000000"/>
                <w:szCs w:val="24"/>
              </w:rPr>
              <w:t>Ramazan ARICI</w:t>
            </w:r>
          </w:p>
        </w:tc>
        <w:tc>
          <w:tcPr>
            <w:tcW w:w="1162" w:type="pct"/>
            <w:tcBorders>
              <w:top w:val="nil"/>
              <w:left w:val="nil"/>
              <w:bottom w:val="single" w:sz="8" w:space="0" w:color="auto"/>
              <w:right w:val="single" w:sz="8" w:space="0" w:color="auto"/>
            </w:tcBorders>
            <w:shd w:val="clear" w:color="auto" w:fill="auto"/>
            <w:vAlign w:val="center"/>
          </w:tcPr>
          <w:p w14:paraId="651A54A0" w14:textId="5BA95EB8" w:rsidR="00756936" w:rsidRPr="00A47F2F" w:rsidRDefault="007A0D28" w:rsidP="008D4E73">
            <w:pPr>
              <w:spacing w:after="0" w:line="240" w:lineRule="auto"/>
              <w:jc w:val="both"/>
              <w:rPr>
                <w:color w:val="000000"/>
                <w:szCs w:val="24"/>
              </w:rPr>
            </w:pPr>
            <w:r>
              <w:rPr>
                <w:color w:val="000000"/>
                <w:szCs w:val="24"/>
              </w:rPr>
              <w:t>26.09.2022</w:t>
            </w:r>
          </w:p>
        </w:tc>
      </w:tr>
      <w:tr w:rsidR="00756936" w:rsidRPr="00A47F2F" w14:paraId="50E90EC1"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065C46E" w14:textId="77777777"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0B2D9BA3" w14:textId="0D7FEF9F" w:rsidR="00756936" w:rsidRPr="00A47F2F" w:rsidRDefault="00E12A11" w:rsidP="008D4E73">
            <w:pPr>
              <w:spacing w:after="0" w:line="240" w:lineRule="auto"/>
              <w:jc w:val="both"/>
              <w:rPr>
                <w:szCs w:val="24"/>
                <w:highlight w:val="green"/>
              </w:rPr>
            </w:pPr>
            <w:r w:rsidRPr="00E12E71">
              <w:rPr>
                <w:rFonts w:ascii="Times New Roman" w:eastAsia="+mn-ea" w:hAnsi="Times New Roman"/>
                <w:b/>
                <w:kern w:val="24"/>
                <w:szCs w:val="24"/>
                <w14:shadow w14:blurRad="50800" w14:dist="38100" w14:dir="2700000" w14:sx="100000" w14:sy="100000" w14:kx="0" w14:ky="0" w14:algn="tl">
                  <w14:srgbClr w14:val="000000">
                    <w14:alpha w14:val="60000"/>
                  </w14:srgbClr>
                </w14:shadow>
              </w:rPr>
              <w:t>Hedef kitlemize ulaşmak ve iletişimi kolaylaştırmak</w:t>
            </w:r>
          </w:p>
        </w:tc>
        <w:tc>
          <w:tcPr>
            <w:tcW w:w="1161" w:type="pct"/>
            <w:tcBorders>
              <w:top w:val="nil"/>
              <w:left w:val="nil"/>
              <w:bottom w:val="single" w:sz="8" w:space="0" w:color="auto"/>
              <w:right w:val="single" w:sz="8" w:space="0" w:color="auto"/>
            </w:tcBorders>
            <w:shd w:val="clear" w:color="auto" w:fill="auto"/>
            <w:vAlign w:val="center"/>
          </w:tcPr>
          <w:p w14:paraId="6FB87070" w14:textId="1F475DD7" w:rsidR="00756936" w:rsidRPr="00A47F2F" w:rsidRDefault="007A0D28"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11BE69AF" w14:textId="393479D8" w:rsidR="00756936" w:rsidRPr="00A47F2F" w:rsidRDefault="007A0D28" w:rsidP="008D4E73">
            <w:pPr>
              <w:spacing w:after="0" w:line="240" w:lineRule="auto"/>
              <w:jc w:val="both"/>
              <w:rPr>
                <w:color w:val="000000"/>
                <w:szCs w:val="24"/>
              </w:rPr>
            </w:pPr>
            <w:r>
              <w:rPr>
                <w:color w:val="000000"/>
                <w:szCs w:val="24"/>
              </w:rPr>
              <w:t>06.01.2023</w:t>
            </w:r>
          </w:p>
        </w:tc>
      </w:tr>
    </w:tbl>
    <w:p w14:paraId="50D8639D" w14:textId="1CC5B2B9" w:rsidR="008C2833" w:rsidRDefault="008C2833" w:rsidP="008C2833">
      <w:pPr>
        <w:pStyle w:val="Balk3"/>
        <w:rPr>
          <w:rFonts w:ascii="Book Antiqua" w:hAnsi="Book Antiqua"/>
          <w:sz w:val="24"/>
          <w:szCs w:val="24"/>
        </w:rPr>
      </w:pPr>
      <w:r w:rsidRPr="002B6FDB">
        <w:rPr>
          <w:rStyle w:val="Balk4Char"/>
        </w:rPr>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r w:rsidR="00E12A11">
        <w:rPr>
          <w:rFonts w:ascii="Book Antiqua" w:hAnsi="Book Antiqua"/>
          <w:sz w:val="24"/>
          <w:szCs w:val="24"/>
        </w:rPr>
        <w:t xml:space="preserve"> </w:t>
      </w:r>
    </w:p>
    <w:p w14:paraId="27BA7D3B" w14:textId="10DD1BF1" w:rsidR="008C2833" w:rsidRPr="00E34DC7" w:rsidRDefault="00E12A11" w:rsidP="008C2833">
      <w:r>
        <w:t>Üst öğrenime hazır:</w:t>
      </w:r>
      <w:r w:rsidR="00E06F10">
        <w:t xml:space="preserve"> </w:t>
      </w:r>
      <w:r>
        <w:t>Mesleki eğitim rehberliği, mezun öğrencilerin takibi, de</w:t>
      </w:r>
      <w:r w:rsidR="00BE0515">
        <w:t>stekleme ve yetiştirme kursları</w:t>
      </w:r>
      <w:r w:rsidR="0041484A">
        <w:t>.</w:t>
      </w:r>
    </w:p>
    <w:p w14:paraId="38630DAF" w14:textId="77777777"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14:paraId="5B995F22" w14:textId="77777777" w:rsidTr="0081680B">
        <w:trPr>
          <w:trHeight w:val="421"/>
        </w:trPr>
        <w:tc>
          <w:tcPr>
            <w:tcW w:w="1757" w:type="dxa"/>
            <w:vMerge w:val="restart"/>
            <w:shd w:val="clear" w:color="auto" w:fill="auto"/>
            <w:noWrap/>
            <w:vAlign w:val="center"/>
            <w:hideMark/>
          </w:tcPr>
          <w:p w14:paraId="4B10D6D4" w14:textId="77777777"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600E5E34"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14:paraId="2240CCE8"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2B0195DB"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76DEC786" w14:textId="77777777"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14:paraId="08398F47" w14:textId="77777777" w:rsidTr="0081680B">
        <w:trPr>
          <w:gridAfter w:val="1"/>
          <w:wAfter w:w="15" w:type="dxa"/>
          <w:trHeight w:val="309"/>
        </w:trPr>
        <w:tc>
          <w:tcPr>
            <w:tcW w:w="1757" w:type="dxa"/>
            <w:vMerge/>
            <w:shd w:val="clear" w:color="auto" w:fill="auto"/>
            <w:vAlign w:val="center"/>
            <w:hideMark/>
          </w:tcPr>
          <w:p w14:paraId="25E37425" w14:textId="77777777"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14:paraId="21EB6C49" w14:textId="77777777"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14:paraId="5FA5F2E0" w14:textId="1E416E2D" w:rsidR="008C2833" w:rsidRPr="003322A4" w:rsidRDefault="007A0D28" w:rsidP="0081680B">
            <w:pPr>
              <w:spacing w:after="0" w:line="240" w:lineRule="auto"/>
              <w:rPr>
                <w:b/>
                <w:bCs/>
                <w:sz w:val="22"/>
                <w:szCs w:val="22"/>
              </w:rPr>
            </w:pPr>
            <w:r>
              <w:rPr>
                <w:b/>
                <w:bCs/>
                <w:sz w:val="22"/>
                <w:szCs w:val="22"/>
              </w:rPr>
              <w:t>2021</w:t>
            </w:r>
          </w:p>
        </w:tc>
        <w:tc>
          <w:tcPr>
            <w:tcW w:w="1092" w:type="dxa"/>
            <w:gridSpan w:val="2"/>
            <w:shd w:val="clear" w:color="auto" w:fill="auto"/>
            <w:noWrap/>
            <w:vAlign w:val="center"/>
            <w:hideMark/>
          </w:tcPr>
          <w:p w14:paraId="7C636AB7" w14:textId="792CD211" w:rsidR="008C2833" w:rsidRPr="003322A4" w:rsidRDefault="007A0D28" w:rsidP="0081680B">
            <w:pPr>
              <w:spacing w:after="0" w:line="240" w:lineRule="auto"/>
              <w:rPr>
                <w:b/>
                <w:bCs/>
                <w:sz w:val="22"/>
                <w:szCs w:val="22"/>
              </w:rPr>
            </w:pPr>
            <w:r>
              <w:rPr>
                <w:b/>
                <w:bCs/>
                <w:sz w:val="22"/>
                <w:szCs w:val="22"/>
              </w:rPr>
              <w:t>2022</w:t>
            </w:r>
          </w:p>
        </w:tc>
        <w:tc>
          <w:tcPr>
            <w:tcW w:w="1041" w:type="dxa"/>
            <w:vAlign w:val="center"/>
          </w:tcPr>
          <w:p w14:paraId="0D01EB8A" w14:textId="26290B68" w:rsidR="008C2833" w:rsidRPr="003322A4" w:rsidRDefault="007A0D28" w:rsidP="0081680B">
            <w:pPr>
              <w:spacing w:after="0" w:line="240" w:lineRule="auto"/>
              <w:rPr>
                <w:b/>
                <w:bCs/>
                <w:sz w:val="22"/>
                <w:szCs w:val="22"/>
              </w:rPr>
            </w:pPr>
            <w:r>
              <w:rPr>
                <w:b/>
                <w:bCs/>
                <w:sz w:val="22"/>
                <w:szCs w:val="22"/>
              </w:rPr>
              <w:t>2023</w:t>
            </w:r>
          </w:p>
        </w:tc>
        <w:tc>
          <w:tcPr>
            <w:tcW w:w="1007" w:type="dxa"/>
            <w:vAlign w:val="center"/>
          </w:tcPr>
          <w:p w14:paraId="1DB5C6C1" w14:textId="218E6680" w:rsidR="008C2833" w:rsidRPr="003322A4" w:rsidRDefault="007A0D28" w:rsidP="0081680B">
            <w:pPr>
              <w:spacing w:after="0" w:line="240" w:lineRule="auto"/>
              <w:rPr>
                <w:b/>
                <w:bCs/>
                <w:sz w:val="22"/>
                <w:szCs w:val="22"/>
              </w:rPr>
            </w:pPr>
            <w:r>
              <w:rPr>
                <w:b/>
                <w:bCs/>
                <w:sz w:val="22"/>
                <w:szCs w:val="22"/>
              </w:rPr>
              <w:t>2024</w:t>
            </w:r>
          </w:p>
        </w:tc>
        <w:tc>
          <w:tcPr>
            <w:tcW w:w="1092" w:type="dxa"/>
            <w:vAlign w:val="center"/>
          </w:tcPr>
          <w:p w14:paraId="6196A7BD" w14:textId="77777777"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14:paraId="6BADDE64" w14:textId="77777777"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14:paraId="45ACF67F" w14:textId="77777777" w:rsidTr="0081680B">
        <w:trPr>
          <w:gridAfter w:val="1"/>
          <w:wAfter w:w="15" w:type="dxa"/>
          <w:trHeight w:val="549"/>
        </w:trPr>
        <w:tc>
          <w:tcPr>
            <w:tcW w:w="1757" w:type="dxa"/>
            <w:shd w:val="clear" w:color="auto" w:fill="auto"/>
            <w:vAlign w:val="center"/>
          </w:tcPr>
          <w:p w14:paraId="233A4E77" w14:textId="77777777"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14:paraId="0EE10380" w14:textId="43400925" w:rsidR="008C2833" w:rsidRPr="003322A4" w:rsidRDefault="00DA0418" w:rsidP="0081680B">
            <w:pPr>
              <w:spacing w:after="0" w:line="240" w:lineRule="auto"/>
              <w:rPr>
                <w:sz w:val="22"/>
                <w:szCs w:val="22"/>
              </w:rPr>
            </w:pPr>
            <w:r w:rsidRPr="00DA0418">
              <w:rPr>
                <w:sz w:val="22"/>
                <w:szCs w:val="22"/>
              </w:rPr>
              <w:t>Mesleki eğitim rehberliği</w:t>
            </w:r>
          </w:p>
        </w:tc>
        <w:tc>
          <w:tcPr>
            <w:tcW w:w="957" w:type="dxa"/>
            <w:shd w:val="clear" w:color="auto" w:fill="auto"/>
            <w:noWrap/>
            <w:vAlign w:val="center"/>
          </w:tcPr>
          <w:p w14:paraId="694FF7ED" w14:textId="49A7492F" w:rsidR="008C2833" w:rsidRPr="003322A4" w:rsidRDefault="007A0D28" w:rsidP="0081680B">
            <w:pPr>
              <w:spacing w:after="0" w:line="240" w:lineRule="auto"/>
              <w:rPr>
                <w:sz w:val="22"/>
                <w:szCs w:val="22"/>
              </w:rPr>
            </w:pPr>
            <w:r>
              <w:rPr>
                <w:sz w:val="22"/>
                <w:szCs w:val="22"/>
              </w:rPr>
              <w:t>10</w:t>
            </w:r>
          </w:p>
        </w:tc>
        <w:tc>
          <w:tcPr>
            <w:tcW w:w="1092" w:type="dxa"/>
            <w:gridSpan w:val="2"/>
            <w:shd w:val="clear" w:color="auto" w:fill="auto"/>
            <w:noWrap/>
            <w:vAlign w:val="center"/>
          </w:tcPr>
          <w:p w14:paraId="3BE7224E" w14:textId="32A9FA3B" w:rsidR="008C2833" w:rsidRPr="003322A4" w:rsidRDefault="007A0D28" w:rsidP="0081680B">
            <w:pPr>
              <w:spacing w:after="0" w:line="240" w:lineRule="auto"/>
              <w:rPr>
                <w:sz w:val="22"/>
                <w:szCs w:val="22"/>
              </w:rPr>
            </w:pPr>
            <w:r>
              <w:rPr>
                <w:sz w:val="22"/>
                <w:szCs w:val="22"/>
              </w:rPr>
              <w:t>25</w:t>
            </w:r>
          </w:p>
        </w:tc>
        <w:tc>
          <w:tcPr>
            <w:tcW w:w="1041" w:type="dxa"/>
          </w:tcPr>
          <w:p w14:paraId="114EF348" w14:textId="77777777" w:rsidR="00DA0418" w:rsidRDefault="00DA0418" w:rsidP="0081680B">
            <w:pPr>
              <w:spacing w:after="0" w:line="240" w:lineRule="auto"/>
              <w:rPr>
                <w:sz w:val="22"/>
                <w:szCs w:val="22"/>
              </w:rPr>
            </w:pPr>
          </w:p>
          <w:p w14:paraId="2D1BD0B2" w14:textId="7437B241" w:rsidR="008C2833" w:rsidRPr="003322A4" w:rsidRDefault="007A0D28" w:rsidP="0081680B">
            <w:pPr>
              <w:spacing w:after="0" w:line="240" w:lineRule="auto"/>
              <w:rPr>
                <w:sz w:val="22"/>
                <w:szCs w:val="22"/>
              </w:rPr>
            </w:pPr>
            <w:r>
              <w:rPr>
                <w:sz w:val="22"/>
                <w:szCs w:val="22"/>
              </w:rPr>
              <w:t>35</w:t>
            </w:r>
          </w:p>
        </w:tc>
        <w:tc>
          <w:tcPr>
            <w:tcW w:w="1007" w:type="dxa"/>
          </w:tcPr>
          <w:p w14:paraId="1CD7BCD8" w14:textId="77777777" w:rsidR="00DA0418" w:rsidRDefault="00DA0418" w:rsidP="0081680B">
            <w:pPr>
              <w:spacing w:after="0" w:line="240" w:lineRule="auto"/>
              <w:rPr>
                <w:sz w:val="22"/>
                <w:szCs w:val="22"/>
              </w:rPr>
            </w:pPr>
          </w:p>
          <w:p w14:paraId="1F2205A6" w14:textId="754FCBEB" w:rsidR="008C2833" w:rsidRPr="003322A4" w:rsidRDefault="00DA0418" w:rsidP="0081680B">
            <w:pPr>
              <w:spacing w:after="0" w:line="240" w:lineRule="auto"/>
              <w:rPr>
                <w:sz w:val="22"/>
                <w:szCs w:val="22"/>
              </w:rPr>
            </w:pPr>
            <w:r>
              <w:rPr>
                <w:sz w:val="22"/>
                <w:szCs w:val="22"/>
              </w:rPr>
              <w:t>50</w:t>
            </w:r>
          </w:p>
        </w:tc>
        <w:tc>
          <w:tcPr>
            <w:tcW w:w="1092" w:type="dxa"/>
          </w:tcPr>
          <w:p w14:paraId="773F61A1" w14:textId="77777777" w:rsidR="008C2833" w:rsidRPr="003322A4" w:rsidRDefault="008C2833" w:rsidP="0081680B">
            <w:pPr>
              <w:spacing w:after="0" w:line="240" w:lineRule="auto"/>
              <w:rPr>
                <w:sz w:val="22"/>
                <w:szCs w:val="22"/>
              </w:rPr>
            </w:pPr>
          </w:p>
        </w:tc>
        <w:tc>
          <w:tcPr>
            <w:tcW w:w="1005" w:type="dxa"/>
          </w:tcPr>
          <w:p w14:paraId="559163C2" w14:textId="77777777" w:rsidR="008C2833" w:rsidRPr="003322A4" w:rsidRDefault="008C2833" w:rsidP="0081680B">
            <w:pPr>
              <w:spacing w:after="0" w:line="240" w:lineRule="auto"/>
              <w:rPr>
                <w:sz w:val="22"/>
                <w:szCs w:val="22"/>
              </w:rPr>
            </w:pPr>
          </w:p>
        </w:tc>
      </w:tr>
      <w:tr w:rsidR="008C2833" w:rsidRPr="00A47F2F" w14:paraId="0088E4F0" w14:textId="77777777" w:rsidTr="0081680B">
        <w:trPr>
          <w:gridAfter w:val="1"/>
          <w:wAfter w:w="15" w:type="dxa"/>
          <w:trHeight w:val="549"/>
        </w:trPr>
        <w:tc>
          <w:tcPr>
            <w:tcW w:w="1757" w:type="dxa"/>
            <w:shd w:val="clear" w:color="auto" w:fill="auto"/>
            <w:vAlign w:val="center"/>
          </w:tcPr>
          <w:p w14:paraId="17794AFE" w14:textId="77777777"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14:paraId="233EB87C" w14:textId="60818694" w:rsidR="008C2833" w:rsidRPr="003322A4" w:rsidRDefault="00DA0418" w:rsidP="0081680B">
            <w:pPr>
              <w:spacing w:after="0" w:line="240" w:lineRule="auto"/>
              <w:rPr>
                <w:sz w:val="22"/>
                <w:szCs w:val="22"/>
              </w:rPr>
            </w:pPr>
            <w:r>
              <w:rPr>
                <w:sz w:val="22"/>
                <w:szCs w:val="22"/>
              </w:rPr>
              <w:t>Mezun öğrencilerin takibi</w:t>
            </w:r>
          </w:p>
        </w:tc>
        <w:tc>
          <w:tcPr>
            <w:tcW w:w="957" w:type="dxa"/>
            <w:shd w:val="clear" w:color="auto" w:fill="auto"/>
            <w:noWrap/>
            <w:vAlign w:val="center"/>
          </w:tcPr>
          <w:p w14:paraId="38382817" w14:textId="7F2008FB" w:rsidR="008C2833" w:rsidRPr="003322A4" w:rsidRDefault="007A0D28" w:rsidP="0081680B">
            <w:pPr>
              <w:spacing w:after="0" w:line="240" w:lineRule="auto"/>
              <w:rPr>
                <w:sz w:val="22"/>
                <w:szCs w:val="22"/>
              </w:rPr>
            </w:pPr>
            <w:r>
              <w:rPr>
                <w:sz w:val="22"/>
                <w:szCs w:val="22"/>
              </w:rPr>
              <w:t>5</w:t>
            </w:r>
          </w:p>
        </w:tc>
        <w:tc>
          <w:tcPr>
            <w:tcW w:w="1092" w:type="dxa"/>
            <w:gridSpan w:val="2"/>
            <w:shd w:val="clear" w:color="auto" w:fill="auto"/>
            <w:noWrap/>
            <w:vAlign w:val="center"/>
          </w:tcPr>
          <w:p w14:paraId="5D66D94A" w14:textId="0C64CC01" w:rsidR="008C2833" w:rsidRPr="003322A4" w:rsidRDefault="00DA0418" w:rsidP="0081680B">
            <w:pPr>
              <w:spacing w:after="0" w:line="240" w:lineRule="auto"/>
              <w:rPr>
                <w:sz w:val="22"/>
                <w:szCs w:val="22"/>
              </w:rPr>
            </w:pPr>
            <w:r>
              <w:rPr>
                <w:sz w:val="22"/>
                <w:szCs w:val="22"/>
              </w:rPr>
              <w:t>10</w:t>
            </w:r>
          </w:p>
        </w:tc>
        <w:tc>
          <w:tcPr>
            <w:tcW w:w="1041" w:type="dxa"/>
          </w:tcPr>
          <w:p w14:paraId="4DAACB0B" w14:textId="11F30CB2" w:rsidR="008C2833" w:rsidRPr="003322A4" w:rsidRDefault="00DA0418" w:rsidP="0081680B">
            <w:pPr>
              <w:spacing w:after="0" w:line="240" w:lineRule="auto"/>
              <w:rPr>
                <w:sz w:val="22"/>
                <w:szCs w:val="22"/>
              </w:rPr>
            </w:pPr>
            <w:r>
              <w:rPr>
                <w:sz w:val="22"/>
                <w:szCs w:val="22"/>
              </w:rPr>
              <w:t>15</w:t>
            </w:r>
          </w:p>
        </w:tc>
        <w:tc>
          <w:tcPr>
            <w:tcW w:w="1007" w:type="dxa"/>
          </w:tcPr>
          <w:p w14:paraId="2C3C32B3" w14:textId="6AA7BDA4" w:rsidR="008C2833" w:rsidRPr="003322A4" w:rsidRDefault="007A0D28" w:rsidP="0081680B">
            <w:pPr>
              <w:spacing w:after="0" w:line="240" w:lineRule="auto"/>
              <w:rPr>
                <w:sz w:val="22"/>
                <w:szCs w:val="22"/>
              </w:rPr>
            </w:pPr>
            <w:r>
              <w:rPr>
                <w:sz w:val="22"/>
                <w:szCs w:val="22"/>
              </w:rPr>
              <w:t>20</w:t>
            </w:r>
          </w:p>
        </w:tc>
        <w:tc>
          <w:tcPr>
            <w:tcW w:w="1092" w:type="dxa"/>
          </w:tcPr>
          <w:p w14:paraId="1C71BE5E" w14:textId="77777777" w:rsidR="008C2833" w:rsidRPr="003322A4" w:rsidRDefault="008C2833" w:rsidP="0081680B">
            <w:pPr>
              <w:spacing w:after="0" w:line="240" w:lineRule="auto"/>
              <w:rPr>
                <w:sz w:val="22"/>
                <w:szCs w:val="22"/>
              </w:rPr>
            </w:pPr>
          </w:p>
        </w:tc>
        <w:tc>
          <w:tcPr>
            <w:tcW w:w="1005" w:type="dxa"/>
          </w:tcPr>
          <w:p w14:paraId="52A0DE9C" w14:textId="77777777" w:rsidR="008C2833" w:rsidRPr="003322A4" w:rsidRDefault="008C2833" w:rsidP="0081680B">
            <w:pPr>
              <w:spacing w:after="0" w:line="240" w:lineRule="auto"/>
              <w:rPr>
                <w:sz w:val="22"/>
                <w:szCs w:val="22"/>
              </w:rPr>
            </w:pPr>
          </w:p>
        </w:tc>
      </w:tr>
      <w:tr w:rsidR="008C2833" w:rsidRPr="00A47F2F" w14:paraId="1DEF35DB" w14:textId="77777777" w:rsidTr="0081680B">
        <w:trPr>
          <w:gridAfter w:val="1"/>
          <w:wAfter w:w="15" w:type="dxa"/>
          <w:trHeight w:val="549"/>
        </w:trPr>
        <w:tc>
          <w:tcPr>
            <w:tcW w:w="1757" w:type="dxa"/>
            <w:shd w:val="clear" w:color="auto" w:fill="auto"/>
            <w:vAlign w:val="center"/>
          </w:tcPr>
          <w:p w14:paraId="1EC36BA2" w14:textId="77777777" w:rsidR="008C2833" w:rsidRPr="003322A4" w:rsidRDefault="008C2833" w:rsidP="0081680B">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14:paraId="4A04F248" w14:textId="4D647656" w:rsidR="008C2833" w:rsidRPr="003322A4" w:rsidRDefault="00DA0418" w:rsidP="0081680B">
            <w:pPr>
              <w:spacing w:after="0" w:line="240" w:lineRule="auto"/>
              <w:rPr>
                <w:sz w:val="22"/>
                <w:szCs w:val="22"/>
              </w:rPr>
            </w:pPr>
            <w:r>
              <w:rPr>
                <w:sz w:val="22"/>
                <w:szCs w:val="22"/>
              </w:rPr>
              <w:t>DYK kursları</w:t>
            </w:r>
          </w:p>
        </w:tc>
        <w:tc>
          <w:tcPr>
            <w:tcW w:w="957" w:type="dxa"/>
            <w:shd w:val="clear" w:color="auto" w:fill="auto"/>
            <w:noWrap/>
            <w:vAlign w:val="center"/>
          </w:tcPr>
          <w:p w14:paraId="3ACF7DA0" w14:textId="22AEB887" w:rsidR="008C2833" w:rsidRPr="003322A4" w:rsidRDefault="007A0D28" w:rsidP="0081680B">
            <w:pPr>
              <w:spacing w:after="0" w:line="240" w:lineRule="auto"/>
              <w:rPr>
                <w:sz w:val="22"/>
                <w:szCs w:val="22"/>
              </w:rPr>
            </w:pPr>
            <w:r>
              <w:rPr>
                <w:sz w:val="22"/>
                <w:szCs w:val="22"/>
              </w:rPr>
              <w:t>5</w:t>
            </w:r>
          </w:p>
        </w:tc>
        <w:tc>
          <w:tcPr>
            <w:tcW w:w="1092" w:type="dxa"/>
            <w:gridSpan w:val="2"/>
            <w:shd w:val="clear" w:color="auto" w:fill="auto"/>
            <w:noWrap/>
            <w:vAlign w:val="center"/>
          </w:tcPr>
          <w:p w14:paraId="45132D9B" w14:textId="582DB53A" w:rsidR="008C2833" w:rsidRPr="003322A4" w:rsidRDefault="007A0D28" w:rsidP="0081680B">
            <w:pPr>
              <w:spacing w:after="0" w:line="240" w:lineRule="auto"/>
              <w:rPr>
                <w:sz w:val="22"/>
                <w:szCs w:val="22"/>
              </w:rPr>
            </w:pPr>
            <w:r>
              <w:rPr>
                <w:sz w:val="22"/>
                <w:szCs w:val="22"/>
              </w:rPr>
              <w:t>7</w:t>
            </w:r>
          </w:p>
        </w:tc>
        <w:tc>
          <w:tcPr>
            <w:tcW w:w="1041" w:type="dxa"/>
          </w:tcPr>
          <w:p w14:paraId="0BC95BEB" w14:textId="6C8E45FD" w:rsidR="008C2833" w:rsidRPr="003322A4" w:rsidRDefault="007A0D28" w:rsidP="0081680B">
            <w:pPr>
              <w:spacing w:after="0" w:line="240" w:lineRule="auto"/>
              <w:rPr>
                <w:sz w:val="22"/>
                <w:szCs w:val="22"/>
              </w:rPr>
            </w:pPr>
            <w:r>
              <w:rPr>
                <w:sz w:val="22"/>
                <w:szCs w:val="22"/>
              </w:rPr>
              <w:t>8</w:t>
            </w:r>
          </w:p>
        </w:tc>
        <w:tc>
          <w:tcPr>
            <w:tcW w:w="1007" w:type="dxa"/>
          </w:tcPr>
          <w:p w14:paraId="46D7FA39" w14:textId="47B57E87" w:rsidR="008C2833" w:rsidRPr="003322A4" w:rsidRDefault="007A0D28" w:rsidP="0081680B">
            <w:pPr>
              <w:spacing w:after="0" w:line="240" w:lineRule="auto"/>
              <w:rPr>
                <w:sz w:val="22"/>
                <w:szCs w:val="22"/>
              </w:rPr>
            </w:pPr>
            <w:r>
              <w:rPr>
                <w:sz w:val="22"/>
                <w:szCs w:val="22"/>
              </w:rPr>
              <w:t>10</w:t>
            </w:r>
          </w:p>
        </w:tc>
        <w:tc>
          <w:tcPr>
            <w:tcW w:w="1092" w:type="dxa"/>
          </w:tcPr>
          <w:p w14:paraId="66A72ADB" w14:textId="77777777" w:rsidR="008C2833" w:rsidRPr="003322A4" w:rsidRDefault="008C2833" w:rsidP="0081680B">
            <w:pPr>
              <w:spacing w:after="0" w:line="240" w:lineRule="auto"/>
              <w:rPr>
                <w:sz w:val="22"/>
                <w:szCs w:val="22"/>
              </w:rPr>
            </w:pPr>
          </w:p>
        </w:tc>
        <w:tc>
          <w:tcPr>
            <w:tcW w:w="1005" w:type="dxa"/>
          </w:tcPr>
          <w:p w14:paraId="3623FEB5" w14:textId="77777777" w:rsidR="008C2833" w:rsidRPr="003322A4" w:rsidRDefault="008C2833" w:rsidP="0081680B">
            <w:pPr>
              <w:spacing w:after="0" w:line="240" w:lineRule="auto"/>
              <w:rPr>
                <w:sz w:val="22"/>
                <w:szCs w:val="22"/>
              </w:rPr>
            </w:pPr>
          </w:p>
        </w:tc>
      </w:tr>
    </w:tbl>
    <w:p w14:paraId="7CF1CCB3" w14:textId="77777777" w:rsidR="008C2833" w:rsidRDefault="008C2833" w:rsidP="008C2833">
      <w:pPr>
        <w:jc w:val="both"/>
        <w:rPr>
          <w:b/>
          <w:color w:val="FF0000"/>
          <w:szCs w:val="24"/>
        </w:rPr>
      </w:pPr>
    </w:p>
    <w:p w14:paraId="6346ED6E" w14:textId="77777777" w:rsidR="008C2833" w:rsidRPr="002B6FDB" w:rsidRDefault="008C2833" w:rsidP="008C2833">
      <w:pPr>
        <w:jc w:val="both"/>
        <w:rPr>
          <w:b/>
          <w:i/>
          <w:szCs w:val="24"/>
        </w:rPr>
      </w:pPr>
    </w:p>
    <w:p w14:paraId="330F7F49" w14:textId="77777777" w:rsidR="008C2833" w:rsidRDefault="008C2833" w:rsidP="008C2833">
      <w:pPr>
        <w:rPr>
          <w:b/>
          <w:sz w:val="28"/>
        </w:rPr>
      </w:pPr>
    </w:p>
    <w:p w14:paraId="7492E3B1" w14:textId="77777777" w:rsidR="008C2833" w:rsidRDefault="008C2833" w:rsidP="008C2833">
      <w:pPr>
        <w:rPr>
          <w:b/>
          <w:sz w:val="28"/>
        </w:rPr>
      </w:pPr>
      <w:r w:rsidRPr="002B6FDB">
        <w:rPr>
          <w:b/>
          <w:sz w:val="28"/>
        </w:rPr>
        <w:t>Eylemler</w:t>
      </w:r>
    </w:p>
    <w:p w14:paraId="4235E4C7" w14:textId="77777777" w:rsidR="008C2833" w:rsidRPr="002B6FDB" w:rsidRDefault="00D84686" w:rsidP="008C2833">
      <w:pPr>
        <w:jc w:val="both"/>
        <w:rPr>
          <w:b/>
          <w:i/>
          <w:szCs w:val="24"/>
        </w:rPr>
      </w:pPr>
      <w:r>
        <w:rPr>
          <w:b/>
          <w:i/>
          <w:szCs w:val="24"/>
        </w:rPr>
        <w:t>*</w:t>
      </w:r>
    </w:p>
    <w:p w14:paraId="28967A4A" w14:textId="77777777" w:rsidR="008C2833" w:rsidRPr="002B6FDB" w:rsidRDefault="008C2833" w:rsidP="008C2833">
      <w:pPr>
        <w:rPr>
          <w:b/>
          <w:sz w:val="28"/>
        </w:rPr>
      </w:pP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8C2833" w:rsidRPr="00A47F2F" w14:paraId="20C2E986" w14:textId="77777777"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DE341D" w14:textId="77777777" w:rsidR="008C2833" w:rsidRPr="00A47F2F" w:rsidRDefault="008C2833" w:rsidP="0081680B">
            <w:pPr>
              <w:spacing w:after="0" w:line="240" w:lineRule="auto"/>
              <w:jc w:val="center"/>
              <w:rPr>
                <w:b/>
                <w:bCs/>
                <w:color w:val="000000"/>
                <w:szCs w:val="24"/>
              </w:rPr>
            </w:pPr>
            <w:r>
              <w:rPr>
                <w:b/>
                <w:bCs/>
                <w:color w:val="000000"/>
                <w:szCs w:val="24"/>
              </w:rPr>
              <w:lastRenderedPageBreak/>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A81FE18" w14:textId="77777777"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7FDDC72" w14:textId="77777777"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0FEF9D4" w14:textId="77777777"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14:paraId="44B2809D"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085734C" w14:textId="77777777"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4AA51E99" w14:textId="2DC01E6F" w:rsidR="008C2833" w:rsidRPr="00A47F2F" w:rsidRDefault="00DA0418" w:rsidP="0081680B">
            <w:pPr>
              <w:spacing w:after="0" w:line="240" w:lineRule="auto"/>
              <w:jc w:val="both"/>
              <w:rPr>
                <w:color w:val="000000"/>
                <w:szCs w:val="24"/>
              </w:rPr>
            </w:pPr>
            <w:r w:rsidRPr="00DA0418">
              <w:rPr>
                <w:sz w:val="22"/>
                <w:szCs w:val="22"/>
              </w:rPr>
              <w:t>Mesleki eğitim rehberliği</w:t>
            </w:r>
          </w:p>
        </w:tc>
        <w:tc>
          <w:tcPr>
            <w:tcW w:w="1161" w:type="pct"/>
            <w:tcBorders>
              <w:top w:val="nil"/>
              <w:left w:val="nil"/>
              <w:bottom w:val="single" w:sz="8" w:space="0" w:color="auto"/>
              <w:right w:val="single" w:sz="8" w:space="0" w:color="auto"/>
            </w:tcBorders>
            <w:shd w:val="clear" w:color="auto" w:fill="auto"/>
            <w:vAlign w:val="center"/>
          </w:tcPr>
          <w:p w14:paraId="3B93B451" w14:textId="2D4EFAA9" w:rsidR="008C2833" w:rsidRPr="00A47F2F" w:rsidRDefault="007A0D28" w:rsidP="0081680B">
            <w:pPr>
              <w:spacing w:after="0" w:line="240" w:lineRule="auto"/>
              <w:jc w:val="both"/>
              <w:rPr>
                <w:color w:val="000000"/>
                <w:szCs w:val="24"/>
              </w:rPr>
            </w:pPr>
            <w:r>
              <w:rPr>
                <w:color w:val="000000"/>
                <w:szCs w:val="24"/>
              </w:rPr>
              <w:t>ŞEYDA TERZİ</w:t>
            </w:r>
          </w:p>
        </w:tc>
        <w:tc>
          <w:tcPr>
            <w:tcW w:w="1162" w:type="pct"/>
            <w:tcBorders>
              <w:top w:val="nil"/>
              <w:left w:val="nil"/>
              <w:bottom w:val="single" w:sz="8" w:space="0" w:color="auto"/>
              <w:right w:val="single" w:sz="8" w:space="0" w:color="auto"/>
            </w:tcBorders>
            <w:shd w:val="clear" w:color="auto" w:fill="auto"/>
            <w:vAlign w:val="center"/>
          </w:tcPr>
          <w:p w14:paraId="2C794E02" w14:textId="565B3EC8" w:rsidR="008C2833" w:rsidRPr="00A47F2F" w:rsidRDefault="00387228" w:rsidP="0081680B">
            <w:pPr>
              <w:spacing w:after="0" w:line="240" w:lineRule="auto"/>
              <w:jc w:val="both"/>
              <w:rPr>
                <w:color w:val="000000"/>
                <w:szCs w:val="24"/>
              </w:rPr>
            </w:pPr>
            <w:r>
              <w:rPr>
                <w:color w:val="000000"/>
                <w:szCs w:val="24"/>
              </w:rPr>
              <w:t>13.10</w:t>
            </w:r>
            <w:r w:rsidR="007A0D28">
              <w:rPr>
                <w:color w:val="000000"/>
                <w:szCs w:val="24"/>
              </w:rPr>
              <w:t>.2022</w:t>
            </w:r>
          </w:p>
        </w:tc>
      </w:tr>
      <w:tr w:rsidR="008C2833" w:rsidRPr="00A47F2F" w14:paraId="4B33E031"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EFCD15E" w14:textId="77777777"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3F8BDD2" w14:textId="1C53BB78" w:rsidR="008C2833" w:rsidRPr="00A47F2F" w:rsidRDefault="00DA0418" w:rsidP="0081680B">
            <w:pPr>
              <w:spacing w:after="0" w:line="240" w:lineRule="auto"/>
              <w:jc w:val="both"/>
              <w:rPr>
                <w:szCs w:val="24"/>
                <w:highlight w:val="green"/>
              </w:rPr>
            </w:pPr>
            <w:r>
              <w:rPr>
                <w:sz w:val="22"/>
                <w:szCs w:val="22"/>
              </w:rPr>
              <w:t>Mezun öğrencilerin takibi</w:t>
            </w:r>
          </w:p>
        </w:tc>
        <w:tc>
          <w:tcPr>
            <w:tcW w:w="1161" w:type="pct"/>
            <w:tcBorders>
              <w:top w:val="nil"/>
              <w:left w:val="nil"/>
              <w:bottom w:val="single" w:sz="8" w:space="0" w:color="auto"/>
              <w:right w:val="single" w:sz="8" w:space="0" w:color="auto"/>
            </w:tcBorders>
            <w:shd w:val="clear" w:color="auto" w:fill="auto"/>
            <w:vAlign w:val="center"/>
          </w:tcPr>
          <w:p w14:paraId="4896DD62" w14:textId="0465AEA4" w:rsidR="008C2833" w:rsidRPr="00A47F2F" w:rsidRDefault="00125C7C" w:rsidP="0081680B">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5EB7C600" w14:textId="65C4AB30" w:rsidR="008C2833" w:rsidRPr="00A47F2F" w:rsidRDefault="00125C7C" w:rsidP="0081680B">
            <w:pPr>
              <w:spacing w:after="0" w:line="240" w:lineRule="auto"/>
              <w:jc w:val="both"/>
              <w:rPr>
                <w:color w:val="000000"/>
                <w:szCs w:val="24"/>
              </w:rPr>
            </w:pPr>
            <w:r>
              <w:rPr>
                <w:color w:val="000000"/>
                <w:szCs w:val="24"/>
              </w:rPr>
              <w:t>06.01.2023</w:t>
            </w:r>
          </w:p>
        </w:tc>
      </w:tr>
      <w:tr w:rsidR="008C2833" w:rsidRPr="00A47F2F" w14:paraId="5802CBA4"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02C8AC0" w14:textId="77777777"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67D39E25" w14:textId="37DB892E" w:rsidR="008C2833" w:rsidRPr="00A47F2F" w:rsidRDefault="00DA0418" w:rsidP="0081680B">
            <w:pPr>
              <w:spacing w:after="0" w:line="240" w:lineRule="auto"/>
              <w:jc w:val="both"/>
              <w:rPr>
                <w:szCs w:val="24"/>
                <w:highlight w:val="green"/>
              </w:rPr>
            </w:pPr>
            <w:r w:rsidRPr="00DA0418">
              <w:rPr>
                <w:szCs w:val="24"/>
              </w:rPr>
              <w:t>DYK kursları</w:t>
            </w:r>
          </w:p>
        </w:tc>
        <w:tc>
          <w:tcPr>
            <w:tcW w:w="1161" w:type="pct"/>
            <w:tcBorders>
              <w:top w:val="nil"/>
              <w:left w:val="nil"/>
              <w:bottom w:val="single" w:sz="8" w:space="0" w:color="auto"/>
              <w:right w:val="single" w:sz="8" w:space="0" w:color="auto"/>
            </w:tcBorders>
            <w:shd w:val="clear" w:color="auto" w:fill="auto"/>
            <w:vAlign w:val="center"/>
          </w:tcPr>
          <w:p w14:paraId="3C66ECB3" w14:textId="7C2A7DB4" w:rsidR="008C2833" w:rsidRPr="00A47F2F" w:rsidRDefault="00DA0418" w:rsidP="0081680B">
            <w:pPr>
              <w:spacing w:after="0" w:line="240" w:lineRule="auto"/>
              <w:jc w:val="both"/>
              <w:rPr>
                <w:color w:val="000000"/>
                <w:szCs w:val="24"/>
              </w:rPr>
            </w:pPr>
            <w:r>
              <w:rPr>
                <w:color w:val="000000"/>
                <w:szCs w:val="24"/>
              </w:rPr>
              <w:t>Hasan TAPAN</w:t>
            </w:r>
          </w:p>
        </w:tc>
        <w:tc>
          <w:tcPr>
            <w:tcW w:w="1162" w:type="pct"/>
            <w:tcBorders>
              <w:top w:val="nil"/>
              <w:left w:val="nil"/>
              <w:bottom w:val="single" w:sz="8" w:space="0" w:color="auto"/>
              <w:right w:val="single" w:sz="8" w:space="0" w:color="auto"/>
            </w:tcBorders>
            <w:shd w:val="clear" w:color="auto" w:fill="auto"/>
            <w:vAlign w:val="center"/>
          </w:tcPr>
          <w:p w14:paraId="53936126" w14:textId="469C76D7" w:rsidR="008C2833" w:rsidRPr="00A47F2F" w:rsidRDefault="00125C7C" w:rsidP="0081680B">
            <w:pPr>
              <w:spacing w:after="0" w:line="240" w:lineRule="auto"/>
              <w:jc w:val="both"/>
              <w:rPr>
                <w:color w:val="000000"/>
                <w:szCs w:val="24"/>
              </w:rPr>
            </w:pPr>
            <w:r>
              <w:rPr>
                <w:color w:val="000000"/>
                <w:szCs w:val="24"/>
              </w:rPr>
              <w:t>19.09.2022</w:t>
            </w:r>
          </w:p>
        </w:tc>
      </w:tr>
    </w:tbl>
    <w:p w14:paraId="16CEF625" w14:textId="77777777" w:rsidR="00982DBA" w:rsidRPr="002B6FDB" w:rsidRDefault="00982DBA" w:rsidP="002B6FDB"/>
    <w:p w14:paraId="01B9BB5D" w14:textId="77777777" w:rsidR="00352E63" w:rsidRPr="00A47F2F" w:rsidRDefault="002159E5" w:rsidP="008D4E73">
      <w:pPr>
        <w:pStyle w:val="Balk2"/>
      </w:pPr>
      <w:bookmarkStart w:id="67" w:name="_Toc531097546"/>
      <w:r w:rsidRPr="00A47F2F">
        <w:t>TEMA I</w:t>
      </w:r>
      <w:r w:rsidR="008D4E73">
        <w:t>II</w:t>
      </w:r>
      <w:r w:rsidRPr="00A47F2F">
        <w:t>: KURUMSAL KAPASİTE</w:t>
      </w:r>
      <w:bookmarkEnd w:id="67"/>
    </w:p>
    <w:p w14:paraId="4D5584D9" w14:textId="77777777" w:rsidR="00481D63" w:rsidRPr="00A47F2F" w:rsidRDefault="00481D63" w:rsidP="00481D63">
      <w:pPr>
        <w:rPr>
          <w:szCs w:val="24"/>
        </w:rPr>
      </w:pPr>
    </w:p>
    <w:p w14:paraId="64D65D29" w14:textId="77777777" w:rsidR="008D4E73" w:rsidRDefault="008D4E73" w:rsidP="008D4E73">
      <w:pPr>
        <w:pStyle w:val="Balk3"/>
      </w:pPr>
      <w:bookmarkStart w:id="68" w:name="_Toc416085167"/>
      <w:bookmarkStart w:id="69" w:name="_Toc529519470"/>
      <w:r>
        <w:t xml:space="preserve">Stratejik Amaç 3: </w:t>
      </w:r>
    </w:p>
    <w:p w14:paraId="196CD2EA" w14:textId="583E8BAA" w:rsidR="008D4E73" w:rsidRPr="00E06F10" w:rsidRDefault="008C2833" w:rsidP="00E06F10">
      <w:pPr>
        <w:ind w:firstLine="708"/>
        <w:jc w:val="both"/>
      </w:pPr>
      <w:r w:rsidRPr="008C2833">
        <w:t xml:space="preserve">Eğitim ve öğretim faaliyetlerinin daha nitelikli olarak verilebilmesi için okulumuzun kurumsal kapasitesi güçlendirilecektir. </w:t>
      </w:r>
    </w:p>
    <w:p w14:paraId="0E8AF708" w14:textId="63BCACD0" w:rsidR="008F3D60" w:rsidRPr="00E06F10" w:rsidRDefault="008D4E73" w:rsidP="00E06F10">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14:paraId="0433AB94" w14:textId="33733297" w:rsidR="008F3D60" w:rsidRDefault="008F3D60" w:rsidP="008F3D60">
      <w:pPr>
        <w:rPr>
          <w:b/>
          <w:i/>
        </w:rPr>
      </w:pPr>
      <w:r w:rsidRPr="00982DBA">
        <w:rPr>
          <w:b/>
          <w:i/>
        </w:rPr>
        <w:t>Kuru</w:t>
      </w:r>
      <w:r w:rsidR="00BE0515" w:rsidRPr="00982DBA">
        <w:rPr>
          <w:b/>
          <w:i/>
        </w:rPr>
        <w:t xml:space="preserve">msal İletişim, </w:t>
      </w:r>
      <w:r w:rsidRPr="00982DBA">
        <w:rPr>
          <w:b/>
          <w:i/>
        </w:rPr>
        <w:t>Hijyen, İş Güvenliği, O</w:t>
      </w:r>
      <w:r w:rsidR="0041484A" w:rsidRPr="00982DBA">
        <w:rPr>
          <w:b/>
          <w:i/>
        </w:rPr>
        <w:t>kul Güvenliği, Taşıma ve servis.</w:t>
      </w:r>
    </w:p>
    <w:p w14:paraId="4D49ECAF" w14:textId="77777777" w:rsidR="008F3D60" w:rsidRDefault="008F3D60" w:rsidP="008D4E73">
      <w:pPr>
        <w:rPr>
          <w:b/>
          <w:i/>
        </w:rPr>
      </w:pPr>
    </w:p>
    <w:p w14:paraId="2809DDF3" w14:textId="77777777"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14:paraId="0D1A0791" w14:textId="77777777" w:rsidTr="008D4E73">
        <w:trPr>
          <w:trHeight w:val="421"/>
        </w:trPr>
        <w:tc>
          <w:tcPr>
            <w:tcW w:w="1757" w:type="dxa"/>
            <w:vMerge w:val="restart"/>
            <w:shd w:val="clear" w:color="auto" w:fill="auto"/>
            <w:noWrap/>
            <w:vAlign w:val="center"/>
            <w:hideMark/>
          </w:tcPr>
          <w:p w14:paraId="1D948E18" w14:textId="77777777"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671BE7E3"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14:paraId="349BE002"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5AED7FD2"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644D85FC" w14:textId="77777777"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14:paraId="1D4FE2D5" w14:textId="77777777" w:rsidTr="008D4E73">
        <w:trPr>
          <w:gridAfter w:val="1"/>
          <w:wAfter w:w="15" w:type="dxa"/>
          <w:trHeight w:val="309"/>
        </w:trPr>
        <w:tc>
          <w:tcPr>
            <w:tcW w:w="1757" w:type="dxa"/>
            <w:vMerge/>
            <w:shd w:val="clear" w:color="auto" w:fill="auto"/>
            <w:vAlign w:val="center"/>
            <w:hideMark/>
          </w:tcPr>
          <w:p w14:paraId="3AA0F22F" w14:textId="77777777"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14:paraId="4B77CADE" w14:textId="77777777"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14:paraId="4DAE7FAA" w14:textId="77777777"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3A646E81" w14:textId="77777777"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14:paraId="39F02B39" w14:textId="77777777"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14:paraId="4DB6F3D0" w14:textId="77777777"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14:paraId="7EB43EB0" w14:textId="77777777"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14:paraId="63D5D4C1" w14:textId="77777777"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14:paraId="5785FEA7" w14:textId="77777777" w:rsidTr="008D4E73">
        <w:trPr>
          <w:gridAfter w:val="1"/>
          <w:wAfter w:w="15" w:type="dxa"/>
          <w:trHeight w:val="549"/>
        </w:trPr>
        <w:tc>
          <w:tcPr>
            <w:tcW w:w="1757" w:type="dxa"/>
            <w:shd w:val="clear" w:color="auto" w:fill="auto"/>
            <w:vAlign w:val="center"/>
          </w:tcPr>
          <w:p w14:paraId="1CBDBC61" w14:textId="77777777"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14:paraId="35F09527" w14:textId="14227BC7" w:rsidR="008D4E73" w:rsidRPr="003322A4" w:rsidRDefault="00BE0515" w:rsidP="008D4E73">
            <w:pPr>
              <w:spacing w:after="0" w:line="240" w:lineRule="auto"/>
              <w:rPr>
                <w:sz w:val="22"/>
                <w:szCs w:val="22"/>
              </w:rPr>
            </w:pPr>
            <w:r>
              <w:rPr>
                <w:sz w:val="22"/>
                <w:szCs w:val="22"/>
              </w:rPr>
              <w:t>Kurumsal iletişim</w:t>
            </w:r>
          </w:p>
        </w:tc>
        <w:tc>
          <w:tcPr>
            <w:tcW w:w="957" w:type="dxa"/>
            <w:shd w:val="clear" w:color="auto" w:fill="auto"/>
            <w:noWrap/>
            <w:vAlign w:val="center"/>
          </w:tcPr>
          <w:p w14:paraId="6996D0AF" w14:textId="09F32EB4" w:rsidR="008D4E73" w:rsidRPr="003322A4" w:rsidRDefault="00BE0515" w:rsidP="008D4E73">
            <w:pPr>
              <w:spacing w:after="0" w:line="240" w:lineRule="auto"/>
              <w:rPr>
                <w:sz w:val="22"/>
                <w:szCs w:val="22"/>
              </w:rPr>
            </w:pPr>
            <w:r>
              <w:rPr>
                <w:sz w:val="22"/>
                <w:szCs w:val="22"/>
              </w:rPr>
              <w:t>%95</w:t>
            </w:r>
          </w:p>
        </w:tc>
        <w:tc>
          <w:tcPr>
            <w:tcW w:w="1092" w:type="dxa"/>
            <w:gridSpan w:val="2"/>
            <w:shd w:val="clear" w:color="auto" w:fill="auto"/>
            <w:noWrap/>
            <w:vAlign w:val="center"/>
          </w:tcPr>
          <w:p w14:paraId="59D0A968" w14:textId="515365B7" w:rsidR="008D4E73" w:rsidRPr="003322A4" w:rsidRDefault="00BE0515" w:rsidP="008D4E73">
            <w:pPr>
              <w:spacing w:after="0" w:line="240" w:lineRule="auto"/>
              <w:rPr>
                <w:sz w:val="22"/>
                <w:szCs w:val="22"/>
              </w:rPr>
            </w:pPr>
            <w:r>
              <w:rPr>
                <w:sz w:val="22"/>
                <w:szCs w:val="22"/>
              </w:rPr>
              <w:t>%100</w:t>
            </w:r>
          </w:p>
        </w:tc>
        <w:tc>
          <w:tcPr>
            <w:tcW w:w="1041" w:type="dxa"/>
          </w:tcPr>
          <w:p w14:paraId="34FFE0D6" w14:textId="0771EB69" w:rsidR="008D4E73" w:rsidRPr="003322A4" w:rsidRDefault="00BE0515" w:rsidP="008D4E73">
            <w:pPr>
              <w:spacing w:after="0" w:line="240" w:lineRule="auto"/>
              <w:rPr>
                <w:sz w:val="22"/>
                <w:szCs w:val="22"/>
              </w:rPr>
            </w:pPr>
            <w:r>
              <w:rPr>
                <w:sz w:val="22"/>
                <w:szCs w:val="22"/>
              </w:rPr>
              <w:t>%100</w:t>
            </w:r>
          </w:p>
        </w:tc>
        <w:tc>
          <w:tcPr>
            <w:tcW w:w="1007" w:type="dxa"/>
          </w:tcPr>
          <w:p w14:paraId="5761345A" w14:textId="3860CB06" w:rsidR="008D4E73" w:rsidRPr="003322A4" w:rsidRDefault="00BE0515" w:rsidP="008D4E73">
            <w:pPr>
              <w:spacing w:after="0" w:line="240" w:lineRule="auto"/>
              <w:rPr>
                <w:sz w:val="22"/>
                <w:szCs w:val="22"/>
              </w:rPr>
            </w:pPr>
            <w:r>
              <w:rPr>
                <w:sz w:val="22"/>
                <w:szCs w:val="22"/>
              </w:rPr>
              <w:t>%100</w:t>
            </w:r>
          </w:p>
        </w:tc>
        <w:tc>
          <w:tcPr>
            <w:tcW w:w="1092" w:type="dxa"/>
          </w:tcPr>
          <w:p w14:paraId="47224CE4" w14:textId="77777777" w:rsidR="008D4E73" w:rsidRPr="003322A4" w:rsidRDefault="008D4E73" w:rsidP="008D4E73">
            <w:pPr>
              <w:spacing w:after="0" w:line="240" w:lineRule="auto"/>
              <w:rPr>
                <w:sz w:val="22"/>
                <w:szCs w:val="22"/>
              </w:rPr>
            </w:pPr>
          </w:p>
        </w:tc>
        <w:tc>
          <w:tcPr>
            <w:tcW w:w="1005" w:type="dxa"/>
          </w:tcPr>
          <w:p w14:paraId="09ECABC3" w14:textId="77777777" w:rsidR="008D4E73" w:rsidRPr="003322A4" w:rsidRDefault="008D4E73" w:rsidP="008D4E73">
            <w:pPr>
              <w:spacing w:after="0" w:line="240" w:lineRule="auto"/>
              <w:rPr>
                <w:sz w:val="22"/>
                <w:szCs w:val="22"/>
              </w:rPr>
            </w:pPr>
          </w:p>
        </w:tc>
      </w:tr>
      <w:tr w:rsidR="00BE0515" w:rsidRPr="00A47F2F" w14:paraId="576AF708" w14:textId="77777777" w:rsidTr="00C275BE">
        <w:trPr>
          <w:gridAfter w:val="1"/>
          <w:wAfter w:w="15" w:type="dxa"/>
          <w:trHeight w:val="549"/>
        </w:trPr>
        <w:tc>
          <w:tcPr>
            <w:tcW w:w="1757" w:type="dxa"/>
            <w:shd w:val="clear" w:color="auto" w:fill="auto"/>
            <w:vAlign w:val="center"/>
          </w:tcPr>
          <w:p w14:paraId="4A8729F4" w14:textId="77777777" w:rsidR="00BE0515" w:rsidRPr="003322A4" w:rsidRDefault="00BE0515" w:rsidP="00BE0515">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5042" w:type="dxa"/>
            <w:shd w:val="clear" w:color="auto" w:fill="auto"/>
            <w:vAlign w:val="center"/>
          </w:tcPr>
          <w:p w14:paraId="3E6154F3" w14:textId="512BAE90" w:rsidR="00BE0515" w:rsidRPr="003322A4" w:rsidRDefault="00BE0515" w:rsidP="00BE0515">
            <w:pPr>
              <w:spacing w:after="0" w:line="240" w:lineRule="auto"/>
              <w:rPr>
                <w:sz w:val="22"/>
                <w:szCs w:val="22"/>
              </w:rPr>
            </w:pPr>
            <w:r>
              <w:rPr>
                <w:sz w:val="22"/>
                <w:szCs w:val="22"/>
              </w:rPr>
              <w:t>Temizlik ve hijyen</w:t>
            </w:r>
          </w:p>
        </w:tc>
        <w:tc>
          <w:tcPr>
            <w:tcW w:w="957" w:type="dxa"/>
            <w:shd w:val="clear" w:color="auto" w:fill="auto"/>
            <w:noWrap/>
            <w:vAlign w:val="center"/>
          </w:tcPr>
          <w:p w14:paraId="3704C9EA" w14:textId="310509A6" w:rsidR="00BE0515" w:rsidRPr="003322A4" w:rsidRDefault="00BE0515" w:rsidP="00BE0515">
            <w:pPr>
              <w:spacing w:after="0" w:line="240" w:lineRule="auto"/>
              <w:rPr>
                <w:sz w:val="22"/>
                <w:szCs w:val="22"/>
              </w:rPr>
            </w:pPr>
            <w:r>
              <w:rPr>
                <w:sz w:val="22"/>
                <w:szCs w:val="22"/>
              </w:rPr>
              <w:t>%95</w:t>
            </w:r>
          </w:p>
        </w:tc>
        <w:tc>
          <w:tcPr>
            <w:tcW w:w="1092" w:type="dxa"/>
            <w:gridSpan w:val="2"/>
            <w:shd w:val="clear" w:color="auto" w:fill="auto"/>
            <w:noWrap/>
          </w:tcPr>
          <w:p w14:paraId="4DC2F577" w14:textId="11630EA5" w:rsidR="00BE0515" w:rsidRPr="003322A4" w:rsidRDefault="00BE0515" w:rsidP="00BE0515">
            <w:pPr>
              <w:spacing w:after="0" w:line="240" w:lineRule="auto"/>
              <w:rPr>
                <w:sz w:val="22"/>
                <w:szCs w:val="22"/>
              </w:rPr>
            </w:pPr>
            <w:r w:rsidRPr="004A66D1">
              <w:rPr>
                <w:sz w:val="22"/>
                <w:szCs w:val="22"/>
              </w:rPr>
              <w:t>%100</w:t>
            </w:r>
          </w:p>
        </w:tc>
        <w:tc>
          <w:tcPr>
            <w:tcW w:w="1041" w:type="dxa"/>
          </w:tcPr>
          <w:p w14:paraId="4B4FBFCE" w14:textId="20358272" w:rsidR="00BE0515" w:rsidRPr="003322A4" w:rsidRDefault="00BE0515" w:rsidP="00BE0515">
            <w:pPr>
              <w:spacing w:after="0" w:line="240" w:lineRule="auto"/>
              <w:rPr>
                <w:sz w:val="22"/>
                <w:szCs w:val="22"/>
              </w:rPr>
            </w:pPr>
            <w:r w:rsidRPr="004A66D1">
              <w:rPr>
                <w:sz w:val="22"/>
                <w:szCs w:val="22"/>
              </w:rPr>
              <w:t>%100</w:t>
            </w:r>
          </w:p>
        </w:tc>
        <w:tc>
          <w:tcPr>
            <w:tcW w:w="1007" w:type="dxa"/>
          </w:tcPr>
          <w:p w14:paraId="4D7E190D" w14:textId="3FDA1339" w:rsidR="00BE0515" w:rsidRPr="003322A4" w:rsidRDefault="00BE0515" w:rsidP="00BE0515">
            <w:pPr>
              <w:spacing w:after="0" w:line="240" w:lineRule="auto"/>
              <w:rPr>
                <w:sz w:val="22"/>
                <w:szCs w:val="22"/>
              </w:rPr>
            </w:pPr>
            <w:r w:rsidRPr="004A66D1">
              <w:rPr>
                <w:sz w:val="22"/>
                <w:szCs w:val="22"/>
              </w:rPr>
              <w:t>%100</w:t>
            </w:r>
          </w:p>
        </w:tc>
        <w:tc>
          <w:tcPr>
            <w:tcW w:w="1092" w:type="dxa"/>
          </w:tcPr>
          <w:p w14:paraId="7993F20B" w14:textId="77777777" w:rsidR="00BE0515" w:rsidRPr="003322A4" w:rsidRDefault="00BE0515" w:rsidP="00BE0515">
            <w:pPr>
              <w:spacing w:after="0" w:line="240" w:lineRule="auto"/>
              <w:rPr>
                <w:sz w:val="22"/>
                <w:szCs w:val="22"/>
              </w:rPr>
            </w:pPr>
          </w:p>
        </w:tc>
        <w:tc>
          <w:tcPr>
            <w:tcW w:w="1005" w:type="dxa"/>
          </w:tcPr>
          <w:p w14:paraId="3BB98689" w14:textId="77777777" w:rsidR="00BE0515" w:rsidRPr="003322A4" w:rsidRDefault="00BE0515" w:rsidP="00BE0515">
            <w:pPr>
              <w:spacing w:after="0" w:line="240" w:lineRule="auto"/>
              <w:rPr>
                <w:sz w:val="22"/>
                <w:szCs w:val="22"/>
              </w:rPr>
            </w:pPr>
          </w:p>
        </w:tc>
      </w:tr>
      <w:tr w:rsidR="00BE0515" w:rsidRPr="00A47F2F" w14:paraId="205DF810" w14:textId="77777777" w:rsidTr="00C275BE">
        <w:trPr>
          <w:gridAfter w:val="1"/>
          <w:wAfter w:w="15" w:type="dxa"/>
          <w:trHeight w:val="549"/>
        </w:trPr>
        <w:tc>
          <w:tcPr>
            <w:tcW w:w="1757" w:type="dxa"/>
            <w:shd w:val="clear" w:color="auto" w:fill="auto"/>
            <w:vAlign w:val="center"/>
          </w:tcPr>
          <w:p w14:paraId="3D93CFC3" w14:textId="77777777" w:rsidR="00BE0515" w:rsidRPr="003322A4" w:rsidRDefault="00BE0515" w:rsidP="00BE0515">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3.c.</w:t>
            </w:r>
          </w:p>
        </w:tc>
        <w:tc>
          <w:tcPr>
            <w:tcW w:w="5042" w:type="dxa"/>
            <w:shd w:val="clear" w:color="auto" w:fill="auto"/>
            <w:vAlign w:val="center"/>
          </w:tcPr>
          <w:p w14:paraId="6A964E38" w14:textId="4BF1CD6E" w:rsidR="00BE0515" w:rsidRPr="003322A4" w:rsidRDefault="00BE0515" w:rsidP="00BE0515">
            <w:pPr>
              <w:spacing w:after="0" w:line="240" w:lineRule="auto"/>
              <w:rPr>
                <w:sz w:val="22"/>
                <w:szCs w:val="22"/>
              </w:rPr>
            </w:pPr>
            <w:r>
              <w:rPr>
                <w:sz w:val="22"/>
                <w:szCs w:val="22"/>
              </w:rPr>
              <w:t>İş güvenliği</w:t>
            </w:r>
          </w:p>
        </w:tc>
        <w:tc>
          <w:tcPr>
            <w:tcW w:w="957" w:type="dxa"/>
            <w:shd w:val="clear" w:color="auto" w:fill="auto"/>
            <w:noWrap/>
          </w:tcPr>
          <w:p w14:paraId="2343A724" w14:textId="799A49FA" w:rsidR="00BE0515" w:rsidRPr="003322A4" w:rsidRDefault="00BE0515" w:rsidP="00BE0515">
            <w:pPr>
              <w:spacing w:after="0" w:line="240" w:lineRule="auto"/>
              <w:rPr>
                <w:sz w:val="22"/>
                <w:szCs w:val="22"/>
              </w:rPr>
            </w:pPr>
            <w:r w:rsidRPr="00A87237">
              <w:rPr>
                <w:sz w:val="22"/>
                <w:szCs w:val="22"/>
              </w:rPr>
              <w:t>%100</w:t>
            </w:r>
          </w:p>
        </w:tc>
        <w:tc>
          <w:tcPr>
            <w:tcW w:w="1092" w:type="dxa"/>
            <w:gridSpan w:val="2"/>
            <w:shd w:val="clear" w:color="auto" w:fill="auto"/>
            <w:noWrap/>
          </w:tcPr>
          <w:p w14:paraId="756FE006" w14:textId="2F14F2BC" w:rsidR="00BE0515" w:rsidRPr="003322A4" w:rsidRDefault="00BE0515" w:rsidP="00BE0515">
            <w:pPr>
              <w:spacing w:after="0" w:line="240" w:lineRule="auto"/>
              <w:rPr>
                <w:sz w:val="22"/>
                <w:szCs w:val="22"/>
              </w:rPr>
            </w:pPr>
            <w:r w:rsidRPr="00A87237">
              <w:rPr>
                <w:sz w:val="22"/>
                <w:szCs w:val="22"/>
              </w:rPr>
              <w:t>%100</w:t>
            </w:r>
          </w:p>
        </w:tc>
        <w:tc>
          <w:tcPr>
            <w:tcW w:w="1041" w:type="dxa"/>
          </w:tcPr>
          <w:p w14:paraId="5FF23F1D" w14:textId="51B0D3F6" w:rsidR="00BE0515" w:rsidRPr="003322A4" w:rsidRDefault="00BE0515" w:rsidP="00BE0515">
            <w:pPr>
              <w:spacing w:after="0" w:line="240" w:lineRule="auto"/>
              <w:rPr>
                <w:sz w:val="22"/>
                <w:szCs w:val="22"/>
              </w:rPr>
            </w:pPr>
            <w:r w:rsidRPr="00A87237">
              <w:rPr>
                <w:sz w:val="22"/>
                <w:szCs w:val="22"/>
              </w:rPr>
              <w:t>%100</w:t>
            </w:r>
          </w:p>
        </w:tc>
        <w:tc>
          <w:tcPr>
            <w:tcW w:w="1007" w:type="dxa"/>
          </w:tcPr>
          <w:p w14:paraId="6B6C1BF7" w14:textId="07C07104" w:rsidR="00BE0515" w:rsidRPr="003322A4" w:rsidRDefault="00BE0515" w:rsidP="00BE0515">
            <w:pPr>
              <w:spacing w:after="0" w:line="240" w:lineRule="auto"/>
              <w:rPr>
                <w:sz w:val="22"/>
                <w:szCs w:val="22"/>
              </w:rPr>
            </w:pPr>
            <w:r w:rsidRPr="00A87237">
              <w:rPr>
                <w:sz w:val="22"/>
                <w:szCs w:val="22"/>
              </w:rPr>
              <w:t>%100</w:t>
            </w:r>
          </w:p>
        </w:tc>
        <w:tc>
          <w:tcPr>
            <w:tcW w:w="1092" w:type="dxa"/>
          </w:tcPr>
          <w:p w14:paraId="2D79CA2B" w14:textId="77777777" w:rsidR="00BE0515" w:rsidRPr="003322A4" w:rsidRDefault="00BE0515" w:rsidP="00BE0515">
            <w:pPr>
              <w:spacing w:after="0" w:line="240" w:lineRule="auto"/>
              <w:rPr>
                <w:sz w:val="22"/>
                <w:szCs w:val="22"/>
              </w:rPr>
            </w:pPr>
          </w:p>
        </w:tc>
        <w:tc>
          <w:tcPr>
            <w:tcW w:w="1005" w:type="dxa"/>
          </w:tcPr>
          <w:p w14:paraId="344D9BC7" w14:textId="77777777" w:rsidR="00BE0515" w:rsidRPr="003322A4" w:rsidRDefault="00BE0515" w:rsidP="00BE0515">
            <w:pPr>
              <w:spacing w:after="0" w:line="240" w:lineRule="auto"/>
              <w:rPr>
                <w:sz w:val="22"/>
                <w:szCs w:val="22"/>
              </w:rPr>
            </w:pPr>
          </w:p>
        </w:tc>
      </w:tr>
      <w:tr w:rsidR="00BE0515" w:rsidRPr="00A47F2F" w14:paraId="40EE43D0" w14:textId="77777777" w:rsidTr="00C275BE">
        <w:trPr>
          <w:gridAfter w:val="1"/>
          <w:wAfter w:w="15" w:type="dxa"/>
          <w:trHeight w:val="549"/>
        </w:trPr>
        <w:tc>
          <w:tcPr>
            <w:tcW w:w="1757" w:type="dxa"/>
            <w:shd w:val="clear" w:color="auto" w:fill="auto"/>
            <w:vAlign w:val="center"/>
          </w:tcPr>
          <w:p w14:paraId="50023E53" w14:textId="48EBB196" w:rsidR="00BE0515" w:rsidRPr="003322A4" w:rsidRDefault="00BE0515" w:rsidP="00BE0515">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3.d.</w:t>
            </w:r>
          </w:p>
        </w:tc>
        <w:tc>
          <w:tcPr>
            <w:tcW w:w="5042" w:type="dxa"/>
            <w:shd w:val="clear" w:color="auto" w:fill="auto"/>
            <w:vAlign w:val="center"/>
          </w:tcPr>
          <w:p w14:paraId="011DDF0E" w14:textId="1508B231" w:rsidR="00BE0515" w:rsidRPr="003322A4" w:rsidRDefault="00BE0515" w:rsidP="00BE0515">
            <w:pPr>
              <w:spacing w:after="0" w:line="240" w:lineRule="auto"/>
              <w:rPr>
                <w:sz w:val="22"/>
                <w:szCs w:val="22"/>
              </w:rPr>
            </w:pPr>
            <w:r>
              <w:rPr>
                <w:sz w:val="22"/>
                <w:szCs w:val="22"/>
              </w:rPr>
              <w:t>Okul güvenliği</w:t>
            </w:r>
          </w:p>
        </w:tc>
        <w:tc>
          <w:tcPr>
            <w:tcW w:w="957" w:type="dxa"/>
            <w:shd w:val="clear" w:color="auto" w:fill="auto"/>
            <w:noWrap/>
            <w:vAlign w:val="center"/>
          </w:tcPr>
          <w:p w14:paraId="7202DAF3" w14:textId="09A8CE75" w:rsidR="00BE0515" w:rsidRPr="003322A4" w:rsidRDefault="00BE0515" w:rsidP="00BE0515">
            <w:pPr>
              <w:spacing w:after="0" w:line="240" w:lineRule="auto"/>
              <w:rPr>
                <w:sz w:val="22"/>
                <w:szCs w:val="22"/>
              </w:rPr>
            </w:pPr>
            <w:r>
              <w:rPr>
                <w:sz w:val="22"/>
                <w:szCs w:val="22"/>
              </w:rPr>
              <w:t xml:space="preserve">%95 </w:t>
            </w:r>
          </w:p>
        </w:tc>
        <w:tc>
          <w:tcPr>
            <w:tcW w:w="1092" w:type="dxa"/>
            <w:gridSpan w:val="2"/>
            <w:shd w:val="clear" w:color="auto" w:fill="auto"/>
            <w:noWrap/>
          </w:tcPr>
          <w:p w14:paraId="72968553" w14:textId="2494B710" w:rsidR="00BE0515" w:rsidRPr="003322A4" w:rsidRDefault="00BE0515" w:rsidP="00BE0515">
            <w:pPr>
              <w:spacing w:after="0" w:line="240" w:lineRule="auto"/>
              <w:rPr>
                <w:sz w:val="22"/>
                <w:szCs w:val="22"/>
              </w:rPr>
            </w:pPr>
            <w:r w:rsidRPr="00247DB4">
              <w:rPr>
                <w:sz w:val="22"/>
                <w:szCs w:val="22"/>
              </w:rPr>
              <w:t>%100</w:t>
            </w:r>
          </w:p>
        </w:tc>
        <w:tc>
          <w:tcPr>
            <w:tcW w:w="1041" w:type="dxa"/>
          </w:tcPr>
          <w:p w14:paraId="1385BFDC" w14:textId="783FB5A1" w:rsidR="00BE0515" w:rsidRPr="003322A4" w:rsidRDefault="00BE0515" w:rsidP="00BE0515">
            <w:pPr>
              <w:spacing w:after="0" w:line="240" w:lineRule="auto"/>
              <w:rPr>
                <w:sz w:val="22"/>
                <w:szCs w:val="22"/>
              </w:rPr>
            </w:pPr>
            <w:r w:rsidRPr="00247DB4">
              <w:rPr>
                <w:sz w:val="22"/>
                <w:szCs w:val="22"/>
              </w:rPr>
              <w:t>%100</w:t>
            </w:r>
          </w:p>
        </w:tc>
        <w:tc>
          <w:tcPr>
            <w:tcW w:w="1007" w:type="dxa"/>
          </w:tcPr>
          <w:p w14:paraId="0D1E1465" w14:textId="3F27D301" w:rsidR="00BE0515" w:rsidRPr="003322A4" w:rsidRDefault="00BE0515" w:rsidP="00BE0515">
            <w:pPr>
              <w:spacing w:after="0" w:line="240" w:lineRule="auto"/>
              <w:rPr>
                <w:sz w:val="22"/>
                <w:szCs w:val="22"/>
              </w:rPr>
            </w:pPr>
            <w:r w:rsidRPr="00247DB4">
              <w:rPr>
                <w:sz w:val="22"/>
                <w:szCs w:val="22"/>
              </w:rPr>
              <w:t>%100</w:t>
            </w:r>
          </w:p>
        </w:tc>
        <w:tc>
          <w:tcPr>
            <w:tcW w:w="1092" w:type="dxa"/>
          </w:tcPr>
          <w:p w14:paraId="56012661" w14:textId="77777777" w:rsidR="00BE0515" w:rsidRPr="003322A4" w:rsidRDefault="00BE0515" w:rsidP="00BE0515">
            <w:pPr>
              <w:spacing w:after="0" w:line="240" w:lineRule="auto"/>
              <w:rPr>
                <w:sz w:val="22"/>
                <w:szCs w:val="22"/>
              </w:rPr>
            </w:pPr>
          </w:p>
        </w:tc>
        <w:tc>
          <w:tcPr>
            <w:tcW w:w="1005" w:type="dxa"/>
          </w:tcPr>
          <w:p w14:paraId="052A4037" w14:textId="77777777" w:rsidR="00BE0515" w:rsidRPr="003322A4" w:rsidRDefault="00BE0515" w:rsidP="00BE0515">
            <w:pPr>
              <w:spacing w:after="0" w:line="240" w:lineRule="auto"/>
              <w:rPr>
                <w:sz w:val="22"/>
                <w:szCs w:val="22"/>
              </w:rPr>
            </w:pPr>
          </w:p>
        </w:tc>
      </w:tr>
      <w:tr w:rsidR="00BE0515" w:rsidRPr="00A47F2F" w14:paraId="50B773BB" w14:textId="77777777" w:rsidTr="00C275BE">
        <w:trPr>
          <w:gridAfter w:val="1"/>
          <w:wAfter w:w="15" w:type="dxa"/>
          <w:trHeight w:val="549"/>
        </w:trPr>
        <w:tc>
          <w:tcPr>
            <w:tcW w:w="1757" w:type="dxa"/>
            <w:shd w:val="clear" w:color="auto" w:fill="auto"/>
            <w:vAlign w:val="center"/>
          </w:tcPr>
          <w:p w14:paraId="16FFFBB3" w14:textId="11718F04" w:rsidR="00BE0515" w:rsidRPr="003322A4" w:rsidRDefault="00BE0515" w:rsidP="00BE0515">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3.e.</w:t>
            </w:r>
          </w:p>
        </w:tc>
        <w:tc>
          <w:tcPr>
            <w:tcW w:w="5042" w:type="dxa"/>
            <w:shd w:val="clear" w:color="auto" w:fill="auto"/>
            <w:vAlign w:val="center"/>
          </w:tcPr>
          <w:p w14:paraId="7567C695" w14:textId="4C884493" w:rsidR="00BE0515" w:rsidRDefault="00BE0515" w:rsidP="00BE0515">
            <w:pPr>
              <w:spacing w:after="0" w:line="240" w:lineRule="auto"/>
              <w:rPr>
                <w:sz w:val="22"/>
                <w:szCs w:val="22"/>
              </w:rPr>
            </w:pPr>
            <w:r>
              <w:rPr>
                <w:sz w:val="22"/>
                <w:szCs w:val="22"/>
              </w:rPr>
              <w:t>Taşıma ve servis</w:t>
            </w:r>
          </w:p>
        </w:tc>
        <w:tc>
          <w:tcPr>
            <w:tcW w:w="957" w:type="dxa"/>
            <w:shd w:val="clear" w:color="auto" w:fill="auto"/>
            <w:noWrap/>
            <w:vAlign w:val="center"/>
          </w:tcPr>
          <w:p w14:paraId="293A4A0D" w14:textId="22BB971E" w:rsidR="00BE0515" w:rsidRDefault="00BE0515" w:rsidP="00BE0515">
            <w:pPr>
              <w:spacing w:after="0" w:line="240" w:lineRule="auto"/>
              <w:rPr>
                <w:sz w:val="22"/>
                <w:szCs w:val="22"/>
              </w:rPr>
            </w:pPr>
            <w:r>
              <w:rPr>
                <w:sz w:val="22"/>
                <w:szCs w:val="22"/>
              </w:rPr>
              <w:t>% 80</w:t>
            </w:r>
          </w:p>
        </w:tc>
        <w:tc>
          <w:tcPr>
            <w:tcW w:w="1092" w:type="dxa"/>
            <w:gridSpan w:val="2"/>
            <w:shd w:val="clear" w:color="auto" w:fill="auto"/>
            <w:noWrap/>
          </w:tcPr>
          <w:p w14:paraId="3C379B61" w14:textId="735A3ED0" w:rsidR="00BE0515" w:rsidRPr="00247DB4" w:rsidRDefault="00BE0515" w:rsidP="00BE0515">
            <w:pPr>
              <w:spacing w:after="0" w:line="240" w:lineRule="auto"/>
              <w:rPr>
                <w:sz w:val="22"/>
                <w:szCs w:val="22"/>
              </w:rPr>
            </w:pPr>
            <w:r w:rsidRPr="00247DB4">
              <w:rPr>
                <w:sz w:val="22"/>
                <w:szCs w:val="22"/>
              </w:rPr>
              <w:t>%100</w:t>
            </w:r>
          </w:p>
        </w:tc>
        <w:tc>
          <w:tcPr>
            <w:tcW w:w="1041" w:type="dxa"/>
          </w:tcPr>
          <w:p w14:paraId="3C50BD18" w14:textId="6828AC71" w:rsidR="00BE0515" w:rsidRPr="00247DB4" w:rsidRDefault="00BE0515" w:rsidP="00BE0515">
            <w:pPr>
              <w:spacing w:after="0" w:line="240" w:lineRule="auto"/>
              <w:rPr>
                <w:sz w:val="22"/>
                <w:szCs w:val="22"/>
              </w:rPr>
            </w:pPr>
            <w:r w:rsidRPr="00247DB4">
              <w:rPr>
                <w:sz w:val="22"/>
                <w:szCs w:val="22"/>
              </w:rPr>
              <w:t>%100</w:t>
            </w:r>
          </w:p>
        </w:tc>
        <w:tc>
          <w:tcPr>
            <w:tcW w:w="1007" w:type="dxa"/>
          </w:tcPr>
          <w:p w14:paraId="007307EE" w14:textId="7B6C670E" w:rsidR="00BE0515" w:rsidRPr="00247DB4" w:rsidRDefault="00BE0515" w:rsidP="00BE0515">
            <w:pPr>
              <w:spacing w:after="0" w:line="240" w:lineRule="auto"/>
              <w:rPr>
                <w:sz w:val="22"/>
                <w:szCs w:val="22"/>
              </w:rPr>
            </w:pPr>
            <w:r w:rsidRPr="00247DB4">
              <w:rPr>
                <w:sz w:val="22"/>
                <w:szCs w:val="22"/>
              </w:rPr>
              <w:t>%100</w:t>
            </w:r>
          </w:p>
        </w:tc>
        <w:tc>
          <w:tcPr>
            <w:tcW w:w="1092" w:type="dxa"/>
          </w:tcPr>
          <w:p w14:paraId="5803F081" w14:textId="77777777" w:rsidR="00BE0515" w:rsidRPr="003322A4" w:rsidRDefault="00BE0515" w:rsidP="00BE0515">
            <w:pPr>
              <w:spacing w:after="0" w:line="240" w:lineRule="auto"/>
              <w:rPr>
                <w:sz w:val="22"/>
                <w:szCs w:val="22"/>
              </w:rPr>
            </w:pPr>
          </w:p>
        </w:tc>
        <w:tc>
          <w:tcPr>
            <w:tcW w:w="1005" w:type="dxa"/>
          </w:tcPr>
          <w:p w14:paraId="2A2E63CD" w14:textId="77777777" w:rsidR="00BE0515" w:rsidRPr="003322A4" w:rsidRDefault="00BE0515" w:rsidP="00BE0515">
            <w:pPr>
              <w:spacing w:after="0" w:line="240" w:lineRule="auto"/>
              <w:rPr>
                <w:sz w:val="22"/>
                <w:szCs w:val="22"/>
              </w:rPr>
            </w:pPr>
          </w:p>
        </w:tc>
      </w:tr>
    </w:tbl>
    <w:p w14:paraId="0FAC677F" w14:textId="77777777" w:rsidR="008D4E73" w:rsidRPr="002B6FDB" w:rsidRDefault="008D4E73" w:rsidP="008D4E73">
      <w:pPr>
        <w:jc w:val="both"/>
        <w:rPr>
          <w:b/>
          <w:i/>
          <w:szCs w:val="24"/>
        </w:rPr>
      </w:pPr>
    </w:p>
    <w:p w14:paraId="640B19F3" w14:textId="77777777" w:rsidR="00D41148" w:rsidRDefault="00D41148" w:rsidP="008D4E73">
      <w:pPr>
        <w:rPr>
          <w:b/>
          <w:sz w:val="28"/>
        </w:rPr>
      </w:pPr>
    </w:p>
    <w:p w14:paraId="18EF5C91" w14:textId="77777777" w:rsidR="008D4E73" w:rsidRDefault="008D4E73" w:rsidP="008D4E73">
      <w:pPr>
        <w:rPr>
          <w:b/>
          <w:sz w:val="28"/>
        </w:rPr>
      </w:pPr>
      <w:r w:rsidRPr="002B6FDB">
        <w:rPr>
          <w:b/>
          <w:sz w:val="28"/>
        </w:rPr>
        <w:t>Eylemler</w:t>
      </w:r>
    </w:p>
    <w:p w14:paraId="31BEDF9F" w14:textId="77777777"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8D4E73" w:rsidRPr="00A47F2F" w14:paraId="695E1BA6"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95B267" w14:textId="77777777" w:rsidR="008D4E73" w:rsidRPr="00A47F2F" w:rsidRDefault="008D4E73" w:rsidP="008D4E73">
            <w:pPr>
              <w:spacing w:after="0" w:line="240" w:lineRule="auto"/>
              <w:jc w:val="center"/>
              <w:rPr>
                <w:b/>
                <w:bCs/>
                <w:color w:val="000000"/>
                <w:szCs w:val="24"/>
              </w:rPr>
            </w:pPr>
            <w:r>
              <w:rPr>
                <w:b/>
                <w:bCs/>
                <w:color w:val="000000"/>
                <w:szCs w:val="24"/>
              </w:rPr>
              <w:lastRenderedPageBreak/>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3E9D283"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C3DD52A"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B279A7A"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14:paraId="6BB694D8"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A57ADB5"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70AFE300" w14:textId="743B962E" w:rsidR="008D4E73" w:rsidRPr="00A47F2F" w:rsidRDefault="00BE0515" w:rsidP="008D4E73">
            <w:pPr>
              <w:spacing w:after="0" w:line="240" w:lineRule="auto"/>
              <w:jc w:val="both"/>
              <w:rPr>
                <w:color w:val="000000"/>
                <w:szCs w:val="24"/>
              </w:rPr>
            </w:pPr>
            <w:r>
              <w:rPr>
                <w:sz w:val="22"/>
                <w:szCs w:val="22"/>
              </w:rPr>
              <w:t>Kurumsal iletişim</w:t>
            </w:r>
          </w:p>
        </w:tc>
        <w:tc>
          <w:tcPr>
            <w:tcW w:w="1161" w:type="pct"/>
            <w:tcBorders>
              <w:top w:val="nil"/>
              <w:left w:val="nil"/>
              <w:bottom w:val="single" w:sz="8" w:space="0" w:color="auto"/>
              <w:right w:val="single" w:sz="8" w:space="0" w:color="auto"/>
            </w:tcBorders>
            <w:shd w:val="clear" w:color="auto" w:fill="auto"/>
            <w:vAlign w:val="center"/>
          </w:tcPr>
          <w:p w14:paraId="26A46692" w14:textId="28DEEAA8" w:rsidR="008D4E73" w:rsidRPr="00A47F2F" w:rsidRDefault="00125C7C"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0BFFB45A" w14:textId="171B41F3" w:rsidR="008D4E73" w:rsidRPr="00A47F2F" w:rsidRDefault="00125C7C" w:rsidP="008D4E73">
            <w:pPr>
              <w:spacing w:after="0" w:line="240" w:lineRule="auto"/>
              <w:jc w:val="both"/>
              <w:rPr>
                <w:color w:val="000000"/>
                <w:szCs w:val="24"/>
              </w:rPr>
            </w:pPr>
            <w:r>
              <w:rPr>
                <w:color w:val="000000"/>
                <w:szCs w:val="24"/>
              </w:rPr>
              <w:t>12.09.2022</w:t>
            </w:r>
          </w:p>
        </w:tc>
      </w:tr>
      <w:tr w:rsidR="008D4E73" w:rsidRPr="00A47F2F" w14:paraId="1B05DBD8"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6790C7E"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7CE11882" w14:textId="1F29CF0F" w:rsidR="008D4E73" w:rsidRPr="00A47F2F" w:rsidRDefault="00BE0515" w:rsidP="008D4E73">
            <w:pPr>
              <w:spacing w:after="0" w:line="240" w:lineRule="auto"/>
              <w:jc w:val="both"/>
              <w:rPr>
                <w:szCs w:val="24"/>
                <w:highlight w:val="green"/>
              </w:rPr>
            </w:pPr>
            <w:r>
              <w:rPr>
                <w:sz w:val="22"/>
                <w:szCs w:val="22"/>
              </w:rPr>
              <w:t>Temizlik ve hijyen</w:t>
            </w:r>
          </w:p>
        </w:tc>
        <w:tc>
          <w:tcPr>
            <w:tcW w:w="1161" w:type="pct"/>
            <w:tcBorders>
              <w:top w:val="nil"/>
              <w:left w:val="nil"/>
              <w:bottom w:val="single" w:sz="8" w:space="0" w:color="auto"/>
              <w:right w:val="single" w:sz="8" w:space="0" w:color="auto"/>
            </w:tcBorders>
            <w:shd w:val="clear" w:color="auto" w:fill="auto"/>
            <w:vAlign w:val="center"/>
          </w:tcPr>
          <w:p w14:paraId="62763227" w14:textId="09F4414E" w:rsidR="008D4E73" w:rsidRPr="00A47F2F" w:rsidRDefault="00125C7C"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6B6EF6FB" w14:textId="2E12DB34" w:rsidR="008D4E73" w:rsidRPr="00A47F2F" w:rsidRDefault="00125C7C" w:rsidP="008D4E73">
            <w:pPr>
              <w:spacing w:after="0" w:line="240" w:lineRule="auto"/>
              <w:jc w:val="both"/>
              <w:rPr>
                <w:color w:val="000000"/>
                <w:szCs w:val="24"/>
              </w:rPr>
            </w:pPr>
            <w:r>
              <w:rPr>
                <w:color w:val="000000"/>
                <w:szCs w:val="24"/>
              </w:rPr>
              <w:t>12.09.2022</w:t>
            </w:r>
          </w:p>
        </w:tc>
      </w:tr>
      <w:tr w:rsidR="008D4E73" w:rsidRPr="00A47F2F" w14:paraId="43E20AC9"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ACFAD3B"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1C35A061" w14:textId="188BC006" w:rsidR="008D4E73" w:rsidRPr="00A47F2F" w:rsidRDefault="00BE0515" w:rsidP="008D4E73">
            <w:pPr>
              <w:spacing w:after="0" w:line="240" w:lineRule="auto"/>
              <w:jc w:val="both"/>
              <w:rPr>
                <w:szCs w:val="24"/>
                <w:highlight w:val="green"/>
              </w:rPr>
            </w:pPr>
            <w:r>
              <w:rPr>
                <w:sz w:val="22"/>
                <w:szCs w:val="22"/>
              </w:rPr>
              <w:t>İş güvenliği</w:t>
            </w:r>
          </w:p>
        </w:tc>
        <w:tc>
          <w:tcPr>
            <w:tcW w:w="1161" w:type="pct"/>
            <w:tcBorders>
              <w:top w:val="nil"/>
              <w:left w:val="nil"/>
              <w:bottom w:val="single" w:sz="8" w:space="0" w:color="auto"/>
              <w:right w:val="single" w:sz="8" w:space="0" w:color="auto"/>
            </w:tcBorders>
            <w:shd w:val="clear" w:color="auto" w:fill="auto"/>
            <w:vAlign w:val="center"/>
          </w:tcPr>
          <w:p w14:paraId="50566AF3" w14:textId="7D7DB59F" w:rsidR="008D4E73" w:rsidRPr="00A47F2F" w:rsidRDefault="00125C7C"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1E51D195" w14:textId="3A7F11AC" w:rsidR="008D4E73" w:rsidRPr="00A47F2F" w:rsidRDefault="00125C7C" w:rsidP="008D4E73">
            <w:pPr>
              <w:spacing w:after="0" w:line="240" w:lineRule="auto"/>
              <w:jc w:val="both"/>
              <w:rPr>
                <w:color w:val="000000"/>
                <w:szCs w:val="24"/>
              </w:rPr>
            </w:pPr>
            <w:r>
              <w:rPr>
                <w:color w:val="000000"/>
                <w:szCs w:val="24"/>
              </w:rPr>
              <w:t>19.09.2022</w:t>
            </w:r>
          </w:p>
        </w:tc>
      </w:tr>
      <w:tr w:rsidR="008D4E73" w:rsidRPr="00A47F2F" w14:paraId="77C498CE"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1C489B3"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7BE37935" w14:textId="259BA0F5" w:rsidR="008D4E73" w:rsidRPr="00A47F2F" w:rsidRDefault="00204135" w:rsidP="008D4E73">
            <w:pPr>
              <w:spacing w:after="0" w:line="240" w:lineRule="auto"/>
              <w:jc w:val="both"/>
              <w:rPr>
                <w:szCs w:val="24"/>
                <w:highlight w:val="green"/>
              </w:rPr>
            </w:pPr>
            <w:r>
              <w:rPr>
                <w:sz w:val="22"/>
                <w:szCs w:val="22"/>
              </w:rPr>
              <w:t>Okul güvenliği</w:t>
            </w:r>
          </w:p>
        </w:tc>
        <w:tc>
          <w:tcPr>
            <w:tcW w:w="1161" w:type="pct"/>
            <w:tcBorders>
              <w:top w:val="nil"/>
              <w:left w:val="nil"/>
              <w:bottom w:val="single" w:sz="8" w:space="0" w:color="auto"/>
              <w:right w:val="single" w:sz="8" w:space="0" w:color="auto"/>
            </w:tcBorders>
            <w:shd w:val="clear" w:color="auto" w:fill="auto"/>
            <w:vAlign w:val="center"/>
          </w:tcPr>
          <w:p w14:paraId="60ADD6A5" w14:textId="7D128FEB" w:rsidR="008D4E73" w:rsidRPr="00A47F2F" w:rsidRDefault="00125C7C" w:rsidP="008D4E73">
            <w:pPr>
              <w:spacing w:after="0" w:line="240" w:lineRule="auto"/>
              <w:jc w:val="both"/>
              <w:rPr>
                <w:color w:val="000000"/>
                <w:szCs w:val="24"/>
              </w:rPr>
            </w:pPr>
            <w:r>
              <w:rPr>
                <w:color w:val="000000"/>
                <w:szCs w:val="24"/>
              </w:rPr>
              <w:t>HASAN HÜSEYİN ÖZDEMİR</w:t>
            </w:r>
          </w:p>
        </w:tc>
        <w:tc>
          <w:tcPr>
            <w:tcW w:w="1162" w:type="pct"/>
            <w:tcBorders>
              <w:top w:val="nil"/>
              <w:left w:val="nil"/>
              <w:bottom w:val="single" w:sz="8" w:space="0" w:color="auto"/>
              <w:right w:val="single" w:sz="8" w:space="0" w:color="auto"/>
            </w:tcBorders>
            <w:shd w:val="clear" w:color="auto" w:fill="auto"/>
            <w:vAlign w:val="center"/>
          </w:tcPr>
          <w:p w14:paraId="08106378" w14:textId="7B4187DA" w:rsidR="008D4E73" w:rsidRPr="00A47F2F" w:rsidRDefault="00125C7C" w:rsidP="008D4E73">
            <w:pPr>
              <w:spacing w:after="0" w:line="240" w:lineRule="auto"/>
              <w:jc w:val="both"/>
              <w:rPr>
                <w:color w:val="000000"/>
                <w:szCs w:val="24"/>
              </w:rPr>
            </w:pPr>
            <w:r>
              <w:rPr>
                <w:color w:val="000000"/>
                <w:szCs w:val="24"/>
              </w:rPr>
              <w:t>12.09.2022</w:t>
            </w:r>
          </w:p>
        </w:tc>
      </w:tr>
      <w:tr w:rsidR="008D4E73" w:rsidRPr="00A47F2F" w14:paraId="0F32F96F"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C27091A" w14:textId="77777777"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10950470" w14:textId="66B10F0F" w:rsidR="008D4E73" w:rsidRPr="00A47F2F" w:rsidRDefault="00204135" w:rsidP="008D4E73">
            <w:pPr>
              <w:spacing w:after="0" w:line="240" w:lineRule="auto"/>
              <w:jc w:val="both"/>
              <w:rPr>
                <w:szCs w:val="24"/>
                <w:highlight w:val="green"/>
              </w:rPr>
            </w:pPr>
            <w:r>
              <w:rPr>
                <w:szCs w:val="24"/>
              </w:rPr>
              <w:t>İş</w:t>
            </w:r>
            <w:r w:rsidRPr="00204135">
              <w:rPr>
                <w:szCs w:val="24"/>
              </w:rPr>
              <w:t xml:space="preserve"> güvenliği</w:t>
            </w:r>
          </w:p>
        </w:tc>
        <w:tc>
          <w:tcPr>
            <w:tcW w:w="1161" w:type="pct"/>
            <w:tcBorders>
              <w:top w:val="nil"/>
              <w:left w:val="nil"/>
              <w:bottom w:val="single" w:sz="8" w:space="0" w:color="auto"/>
              <w:right w:val="single" w:sz="8" w:space="0" w:color="auto"/>
            </w:tcBorders>
            <w:shd w:val="clear" w:color="auto" w:fill="auto"/>
            <w:vAlign w:val="center"/>
          </w:tcPr>
          <w:p w14:paraId="3FD7F5EF" w14:textId="21B1DEB3" w:rsidR="008D4E73" w:rsidRPr="00A47F2F" w:rsidRDefault="00125C7C" w:rsidP="008D4E73">
            <w:pPr>
              <w:spacing w:after="0" w:line="240" w:lineRule="auto"/>
              <w:jc w:val="both"/>
              <w:rPr>
                <w:color w:val="000000"/>
                <w:szCs w:val="24"/>
              </w:rPr>
            </w:pPr>
            <w:r>
              <w:rPr>
                <w:color w:val="000000"/>
                <w:szCs w:val="24"/>
              </w:rPr>
              <w:t>ÖMER ARAT</w:t>
            </w:r>
          </w:p>
        </w:tc>
        <w:tc>
          <w:tcPr>
            <w:tcW w:w="1162" w:type="pct"/>
            <w:tcBorders>
              <w:top w:val="nil"/>
              <w:left w:val="nil"/>
              <w:bottom w:val="single" w:sz="8" w:space="0" w:color="auto"/>
              <w:right w:val="single" w:sz="8" w:space="0" w:color="auto"/>
            </w:tcBorders>
            <w:shd w:val="clear" w:color="auto" w:fill="auto"/>
            <w:vAlign w:val="center"/>
          </w:tcPr>
          <w:p w14:paraId="5B02A2F8" w14:textId="3334A562" w:rsidR="008D4E73" w:rsidRPr="00A47F2F" w:rsidRDefault="00125C7C" w:rsidP="008D4E73">
            <w:pPr>
              <w:spacing w:after="0" w:line="240" w:lineRule="auto"/>
              <w:jc w:val="both"/>
              <w:rPr>
                <w:color w:val="000000"/>
                <w:szCs w:val="24"/>
              </w:rPr>
            </w:pPr>
            <w:r>
              <w:rPr>
                <w:color w:val="000000"/>
                <w:szCs w:val="24"/>
              </w:rPr>
              <w:t>12.09.2022</w:t>
            </w:r>
          </w:p>
        </w:tc>
      </w:tr>
    </w:tbl>
    <w:p w14:paraId="7A3FEF71" w14:textId="7F8EF22C" w:rsidR="00EB1C60" w:rsidRPr="00A47F2F" w:rsidRDefault="00EB1C60" w:rsidP="003152E4">
      <w:pPr>
        <w:pStyle w:val="Balk1"/>
      </w:pPr>
      <w:bookmarkStart w:id="70" w:name="_Toc531097547"/>
      <w:r w:rsidRPr="00A47F2F">
        <w:t>V. BÖLÜM</w:t>
      </w:r>
      <w:bookmarkEnd w:id="68"/>
      <w:bookmarkEnd w:id="69"/>
      <w:r w:rsidR="008D4E73">
        <w:t>:</w:t>
      </w:r>
      <w:bookmarkStart w:id="71" w:name="_Toc416085168"/>
      <w:bookmarkStart w:id="72" w:name="_Toc529519471"/>
      <w:r w:rsidR="008D4E73">
        <w:t xml:space="preserve"> </w:t>
      </w:r>
      <w:r w:rsidRPr="00A47F2F">
        <w:t>MAL</w:t>
      </w:r>
      <w:r w:rsidR="00EA5593" w:rsidRPr="00A47F2F">
        <w:t>İ</w:t>
      </w:r>
      <w:r w:rsidRPr="00A47F2F">
        <w:t>YETLEND</w:t>
      </w:r>
      <w:r w:rsidR="006B3051" w:rsidRPr="00A47F2F">
        <w:t>İ</w:t>
      </w:r>
      <w:r w:rsidRPr="00A47F2F">
        <w:t>RME</w:t>
      </w:r>
      <w:bookmarkEnd w:id="70"/>
      <w:bookmarkEnd w:id="71"/>
      <w:bookmarkEnd w:id="72"/>
    </w:p>
    <w:p w14:paraId="01D1BCCA" w14:textId="0E63C74F"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14:paraId="664432E0"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14:paraId="305AB2B9"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1609CA2" w14:textId="77777777"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265DADA" w14:textId="3719B88B" w:rsidR="00D41148" w:rsidRPr="00D41148" w:rsidRDefault="00125C7C" w:rsidP="00D41148">
            <w:pPr>
              <w:spacing w:after="0" w:line="240" w:lineRule="auto"/>
              <w:jc w:val="center"/>
              <w:rPr>
                <w:b/>
                <w:bCs/>
                <w:color w:val="FFFFFF"/>
                <w:sz w:val="22"/>
                <w:szCs w:val="22"/>
              </w:rPr>
            </w:pPr>
            <w:r>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889BB88" w14:textId="7D2DCEAE" w:rsidR="00D41148" w:rsidRPr="00D41148" w:rsidRDefault="00125C7C" w:rsidP="00D41148">
            <w:pPr>
              <w:spacing w:after="0" w:line="240" w:lineRule="auto"/>
              <w:jc w:val="center"/>
              <w:rPr>
                <w:b/>
                <w:bCs/>
                <w:color w:val="FFFFFF"/>
                <w:sz w:val="22"/>
                <w:szCs w:val="22"/>
              </w:rPr>
            </w:pPr>
            <w:r>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6EC1E2F" w14:textId="0FD468C7" w:rsidR="00D41148" w:rsidRPr="00D41148" w:rsidRDefault="00125C7C" w:rsidP="00D41148">
            <w:pPr>
              <w:spacing w:after="0" w:line="240" w:lineRule="auto"/>
              <w:jc w:val="center"/>
              <w:rPr>
                <w:b/>
                <w:bCs/>
                <w:color w:val="FFFFFF"/>
                <w:sz w:val="22"/>
                <w:szCs w:val="22"/>
              </w:rPr>
            </w:pPr>
            <w:r>
              <w:rPr>
                <w:b/>
                <w:bCs/>
                <w:color w:val="FFFFFF"/>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B4EB961" w14:textId="20416C3B" w:rsidR="00D41148" w:rsidRPr="00D41148" w:rsidRDefault="00125C7C" w:rsidP="00D41148">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62AA2F1"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CB9D62F"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14:paraId="748B6AC6"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2287418B"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9EA3F46"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A8A28BC"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1499900"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F7F73A3"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783F781"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0CBAC7B0" w14:textId="77777777" w:rsidR="00D41148" w:rsidRPr="00D41148" w:rsidRDefault="00D41148" w:rsidP="00D41148">
            <w:pPr>
              <w:spacing w:after="0" w:line="240" w:lineRule="auto"/>
              <w:rPr>
                <w:b/>
                <w:bCs/>
                <w:color w:val="FFFFFF"/>
                <w:sz w:val="22"/>
                <w:szCs w:val="22"/>
              </w:rPr>
            </w:pPr>
          </w:p>
        </w:tc>
      </w:tr>
      <w:tr w:rsidR="00D41148" w:rsidRPr="00D41148" w14:paraId="292971E3"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238C24D8"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526E3022" w14:textId="08E1E02A" w:rsidR="00D41148" w:rsidRPr="00D41148" w:rsidRDefault="00125C7C" w:rsidP="00D41148">
            <w:pPr>
              <w:spacing w:after="0" w:line="240" w:lineRule="auto"/>
              <w:rPr>
                <w:color w:val="000000"/>
                <w:sz w:val="20"/>
                <w:szCs w:val="20"/>
              </w:rPr>
            </w:pPr>
            <w:r>
              <w:rPr>
                <w:color w:val="000000"/>
                <w:sz w:val="20"/>
                <w:szCs w:val="20"/>
              </w:rPr>
              <w:t>4000</w:t>
            </w:r>
          </w:p>
        </w:tc>
        <w:tc>
          <w:tcPr>
            <w:tcW w:w="1134" w:type="dxa"/>
            <w:tcBorders>
              <w:top w:val="nil"/>
              <w:left w:val="nil"/>
              <w:bottom w:val="single" w:sz="4" w:space="0" w:color="000000"/>
              <w:right w:val="single" w:sz="4" w:space="0" w:color="000000"/>
            </w:tcBorders>
            <w:shd w:val="clear" w:color="auto" w:fill="auto"/>
            <w:vAlign w:val="center"/>
          </w:tcPr>
          <w:p w14:paraId="683974FF" w14:textId="5C615EBB" w:rsidR="00D41148" w:rsidRPr="00D41148" w:rsidRDefault="00125C7C" w:rsidP="00D41148">
            <w:pPr>
              <w:spacing w:after="0" w:line="240" w:lineRule="auto"/>
              <w:rPr>
                <w:color w:val="000000"/>
                <w:sz w:val="20"/>
                <w:szCs w:val="20"/>
              </w:rPr>
            </w:pPr>
            <w:r>
              <w:rPr>
                <w:color w:val="000000"/>
                <w:sz w:val="20"/>
                <w:szCs w:val="20"/>
              </w:rPr>
              <w:t>12.016</w:t>
            </w:r>
          </w:p>
        </w:tc>
        <w:tc>
          <w:tcPr>
            <w:tcW w:w="1134" w:type="dxa"/>
            <w:tcBorders>
              <w:top w:val="nil"/>
              <w:left w:val="nil"/>
              <w:bottom w:val="single" w:sz="4" w:space="0" w:color="000000"/>
              <w:right w:val="single" w:sz="4" w:space="0" w:color="000000"/>
            </w:tcBorders>
            <w:shd w:val="clear" w:color="auto" w:fill="auto"/>
            <w:vAlign w:val="center"/>
          </w:tcPr>
          <w:p w14:paraId="7F4A4302" w14:textId="1E7C23F9"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EF9A4E7" w14:textId="1B7CBA7C"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A381174" w14:textId="77777777"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44025952" w14:textId="77777777" w:rsidR="00D41148" w:rsidRPr="00D41148" w:rsidRDefault="00D41148" w:rsidP="00D41148">
            <w:pPr>
              <w:spacing w:after="0" w:line="240" w:lineRule="auto"/>
              <w:rPr>
                <w:color w:val="000000"/>
                <w:sz w:val="20"/>
                <w:szCs w:val="20"/>
              </w:rPr>
            </w:pPr>
          </w:p>
        </w:tc>
      </w:tr>
      <w:tr w:rsidR="00D41148" w:rsidRPr="00D41148" w14:paraId="2D37AFE0"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3602D5CD"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25D0E620" w14:textId="1B0AF546"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A192C7F" w14:textId="0E704A2F"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2CCD9EF" w14:textId="04DAB90E"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7D1587A" w14:textId="55FA089B" w:rsidR="00D41148" w:rsidRPr="00D41148" w:rsidRDefault="00125C7C" w:rsidP="00D41148">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53C1212" w14:textId="77777777"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3C8DF689" w14:textId="77777777" w:rsidR="00D41148" w:rsidRPr="00D41148" w:rsidRDefault="00D41148" w:rsidP="00D41148">
            <w:pPr>
              <w:spacing w:after="0" w:line="240" w:lineRule="auto"/>
              <w:rPr>
                <w:color w:val="000000"/>
                <w:sz w:val="20"/>
                <w:szCs w:val="20"/>
              </w:rPr>
            </w:pPr>
          </w:p>
        </w:tc>
      </w:tr>
      <w:tr w:rsidR="00D41148" w:rsidRPr="00D41148" w14:paraId="6CCD63FD"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C62F080"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AB14D53" w14:textId="6291F8A8" w:rsidR="00D41148" w:rsidRPr="00D41148" w:rsidRDefault="00125C7C" w:rsidP="00D41148">
            <w:pPr>
              <w:spacing w:after="0" w:line="240" w:lineRule="auto"/>
              <w:rPr>
                <w:color w:val="000000"/>
                <w:sz w:val="20"/>
                <w:szCs w:val="20"/>
              </w:rPr>
            </w:pPr>
            <w:r>
              <w:rPr>
                <w:color w:val="000000"/>
                <w:sz w:val="20"/>
                <w:szCs w:val="20"/>
              </w:rPr>
              <w:t>500</w:t>
            </w:r>
          </w:p>
        </w:tc>
        <w:tc>
          <w:tcPr>
            <w:tcW w:w="1134" w:type="dxa"/>
            <w:tcBorders>
              <w:top w:val="nil"/>
              <w:left w:val="nil"/>
              <w:bottom w:val="single" w:sz="4" w:space="0" w:color="000000"/>
              <w:right w:val="single" w:sz="4" w:space="0" w:color="000000"/>
            </w:tcBorders>
            <w:shd w:val="clear" w:color="auto" w:fill="auto"/>
            <w:vAlign w:val="center"/>
          </w:tcPr>
          <w:p w14:paraId="4EF00F11" w14:textId="7428F6D3" w:rsidR="00D41148" w:rsidRPr="00D41148" w:rsidRDefault="00125C7C" w:rsidP="00D41148">
            <w:pPr>
              <w:spacing w:after="0" w:line="240" w:lineRule="auto"/>
              <w:rPr>
                <w:color w:val="000000"/>
                <w:sz w:val="20"/>
                <w:szCs w:val="20"/>
              </w:rPr>
            </w:pPr>
            <w:r>
              <w:rPr>
                <w:color w:val="000000"/>
                <w:sz w:val="20"/>
                <w:szCs w:val="20"/>
              </w:rPr>
              <w:t>230</w:t>
            </w:r>
          </w:p>
        </w:tc>
        <w:tc>
          <w:tcPr>
            <w:tcW w:w="1134" w:type="dxa"/>
            <w:tcBorders>
              <w:top w:val="nil"/>
              <w:left w:val="nil"/>
              <w:bottom w:val="single" w:sz="4" w:space="0" w:color="000000"/>
              <w:right w:val="single" w:sz="4" w:space="0" w:color="000000"/>
            </w:tcBorders>
            <w:shd w:val="clear" w:color="auto" w:fill="auto"/>
            <w:vAlign w:val="center"/>
          </w:tcPr>
          <w:p w14:paraId="6A7ED591"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ED40614"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6F9DE0B" w14:textId="77777777"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7AC82F59" w14:textId="77777777" w:rsidR="00D41148" w:rsidRPr="00D41148" w:rsidRDefault="00D41148" w:rsidP="00D41148">
            <w:pPr>
              <w:spacing w:after="0" w:line="240" w:lineRule="auto"/>
              <w:rPr>
                <w:color w:val="000000"/>
                <w:sz w:val="20"/>
                <w:szCs w:val="20"/>
              </w:rPr>
            </w:pPr>
          </w:p>
        </w:tc>
      </w:tr>
      <w:tr w:rsidR="00D41148" w:rsidRPr="00D41148" w14:paraId="0BBD8F8F"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E81C817"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3E5D279" w14:textId="14FD368D" w:rsidR="00D41148" w:rsidRPr="00D41148" w:rsidRDefault="00125C7C" w:rsidP="00D41148">
            <w:pPr>
              <w:spacing w:after="0" w:line="240" w:lineRule="auto"/>
              <w:rPr>
                <w:color w:val="000000"/>
                <w:sz w:val="20"/>
                <w:szCs w:val="20"/>
              </w:rPr>
            </w:pPr>
            <w:r>
              <w:rPr>
                <w:color w:val="000000"/>
                <w:sz w:val="20"/>
                <w:szCs w:val="20"/>
              </w:rPr>
              <w:t>4500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2C86E08" w14:textId="512279D1" w:rsidR="00D41148" w:rsidRPr="00D41148" w:rsidRDefault="00125C7C" w:rsidP="00D41148">
            <w:pPr>
              <w:spacing w:after="0" w:line="240" w:lineRule="auto"/>
              <w:rPr>
                <w:color w:val="000000"/>
                <w:sz w:val="20"/>
                <w:szCs w:val="20"/>
              </w:rPr>
            </w:pPr>
            <w:r>
              <w:rPr>
                <w:color w:val="000000"/>
                <w:sz w:val="20"/>
                <w:szCs w:val="20"/>
              </w:rPr>
              <w:t>12.246</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E320F55"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1831556"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CD6359E" w14:textId="77777777"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70D3E322" w14:textId="77777777" w:rsidR="00D41148" w:rsidRPr="00D41148" w:rsidRDefault="00D41148" w:rsidP="00D41148">
            <w:pPr>
              <w:spacing w:after="0" w:line="240" w:lineRule="auto"/>
              <w:rPr>
                <w:color w:val="000000"/>
                <w:sz w:val="20"/>
                <w:szCs w:val="20"/>
              </w:rPr>
            </w:pPr>
          </w:p>
        </w:tc>
      </w:tr>
    </w:tbl>
    <w:p w14:paraId="02390C56" w14:textId="77777777" w:rsidR="00D41148" w:rsidRDefault="00D41148" w:rsidP="00D41148"/>
    <w:p w14:paraId="619AF93C" w14:textId="77777777" w:rsidR="00337637" w:rsidRPr="008D4E73" w:rsidRDefault="00337637" w:rsidP="003152E4">
      <w:pPr>
        <w:pStyle w:val="Balk1"/>
      </w:pPr>
      <w:bookmarkStart w:id="73" w:name="_Toc416085171"/>
      <w:bookmarkStart w:id="74" w:name="_Toc529519472"/>
      <w:r w:rsidRPr="008D4E73">
        <w:t>V</w:t>
      </w:r>
      <w:r w:rsidR="008D4E73" w:rsidRPr="008D4E73">
        <w:t>I</w:t>
      </w:r>
      <w:r w:rsidRPr="008D4E73">
        <w:t>. BÖLÜM</w:t>
      </w:r>
      <w:bookmarkEnd w:id="73"/>
      <w:bookmarkEnd w:id="74"/>
      <w:r w:rsidR="008D4E73" w:rsidRPr="008D4E73">
        <w:t>:</w:t>
      </w:r>
      <w:bookmarkStart w:id="75" w:name="_Toc416085172"/>
      <w:bookmarkStart w:id="76" w:name="_Toc529519473"/>
      <w:r w:rsidR="008D4E73" w:rsidRPr="008D4E73">
        <w:t xml:space="preserve"> </w:t>
      </w:r>
      <w:r w:rsidRPr="008D4E73">
        <w:t>İZLEME VE DEĞERLENDİRME</w:t>
      </w:r>
      <w:bookmarkEnd w:id="75"/>
      <w:bookmarkEnd w:id="76"/>
    </w:p>
    <w:p w14:paraId="11586345"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06E50AD6" w14:textId="77777777"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14:paraId="1BDD7322" w14:textId="77777777"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68DFBE84" w14:textId="77777777" w:rsidR="00982DBA" w:rsidRDefault="00982DBA" w:rsidP="00982DBA">
      <w:bookmarkStart w:id="77" w:name="_Toc531097548"/>
    </w:p>
    <w:p w14:paraId="6A9CCBAE" w14:textId="77777777" w:rsidR="00982DBA" w:rsidRDefault="00982DBA" w:rsidP="00982DBA"/>
    <w:p w14:paraId="4462B475" w14:textId="61A09778" w:rsidR="00481D63" w:rsidRDefault="00481D63" w:rsidP="00982DBA">
      <w:r w:rsidRPr="00A47F2F">
        <w:t>EKLER:</w:t>
      </w:r>
      <w:bookmarkEnd w:id="77"/>
      <w:r w:rsidRPr="00A47F2F">
        <w:t xml:space="preserve"> </w:t>
      </w:r>
    </w:p>
    <w:p w14:paraId="19B1CFF0" w14:textId="35CBE7F8" w:rsidR="00481D63" w:rsidRPr="00A47F2F" w:rsidRDefault="006661B8" w:rsidP="008D4E73">
      <w:pPr>
        <w:rPr>
          <w:rFonts w:cs="Calibri"/>
          <w:b/>
        </w:rPr>
      </w:pPr>
      <w:r w:rsidRPr="00A47F2F">
        <w:rPr>
          <w:rFonts w:cs="Calibri"/>
          <w:b/>
        </w:rPr>
        <w:t>Öğretmen, öğrenci ve veli anket örnekleri klasör ekinde olup oku</w:t>
      </w:r>
      <w:r w:rsidR="007B0D60">
        <w:rPr>
          <w:rFonts w:cs="Calibri"/>
          <w:b/>
        </w:rPr>
        <w:t>lu</w:t>
      </w:r>
      <w:r w:rsidR="00E06F10">
        <w:rPr>
          <w:rFonts w:cs="Calibri"/>
          <w:b/>
        </w:rPr>
        <w:t xml:space="preserve">muzda </w:t>
      </w:r>
      <w:r w:rsidRPr="00A47F2F">
        <w:rPr>
          <w:rFonts w:cs="Calibri"/>
          <w:b/>
        </w:rPr>
        <w:t>uygulanarak sonuçlarından paydaş analizi bölümü ve sorun alanlarının beli</w:t>
      </w:r>
      <w:r w:rsidR="00E06F10">
        <w:rPr>
          <w:rFonts w:cs="Calibri"/>
          <w:b/>
        </w:rPr>
        <w:t>rlenmesinde yararlanılmıştır.</w:t>
      </w:r>
    </w:p>
    <w:sectPr w:rsidR="00481D63" w:rsidRPr="00A47F2F" w:rsidSect="005C3E20">
      <w:footerReference w:type="first" r:id="rId1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2610B" w14:textId="77777777" w:rsidR="002865D6" w:rsidRDefault="002865D6" w:rsidP="00DC3C73">
      <w:pPr>
        <w:spacing w:after="0" w:line="240" w:lineRule="auto"/>
      </w:pPr>
      <w:r>
        <w:separator/>
      </w:r>
    </w:p>
  </w:endnote>
  <w:endnote w:type="continuationSeparator" w:id="0">
    <w:p w14:paraId="48CD7098" w14:textId="77777777" w:rsidR="002865D6" w:rsidRDefault="002865D6"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B96D" w14:textId="77777777" w:rsidR="00C275BE" w:rsidRDefault="00C275BE">
    <w:pPr>
      <w:pStyle w:val="Altbilgi"/>
      <w:jc w:val="right"/>
    </w:pPr>
    <w:r>
      <w:fldChar w:fldCharType="begin"/>
    </w:r>
    <w:r>
      <w:instrText>PAGE   \* MERGEFORMAT</w:instrText>
    </w:r>
    <w:r>
      <w:fldChar w:fldCharType="separate"/>
    </w:r>
    <w:r w:rsidR="004349B4" w:rsidRPr="004349B4">
      <w:rPr>
        <w:noProof/>
        <w:lang w:val="tr-TR"/>
      </w:rPr>
      <w:t>21</w:t>
    </w:r>
    <w:r>
      <w:fldChar w:fldCharType="end"/>
    </w:r>
  </w:p>
  <w:p w14:paraId="50335467" w14:textId="77777777" w:rsidR="00C275BE" w:rsidRDefault="00C275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9436" w14:textId="77777777" w:rsidR="00C275BE" w:rsidRDefault="00C275BE">
    <w:pPr>
      <w:pStyle w:val="Altbilgi"/>
      <w:jc w:val="right"/>
    </w:pPr>
    <w:r>
      <w:fldChar w:fldCharType="begin"/>
    </w:r>
    <w:r>
      <w:instrText>PAGE   \* MERGEFORMAT</w:instrText>
    </w:r>
    <w:r>
      <w:fldChar w:fldCharType="separate"/>
    </w:r>
    <w:r>
      <w:rPr>
        <w:noProof/>
      </w:rPr>
      <w:t>i</w:t>
    </w:r>
    <w:r>
      <w:fldChar w:fldCharType="end"/>
    </w:r>
  </w:p>
  <w:p w14:paraId="542AA665" w14:textId="77777777" w:rsidR="00C275BE" w:rsidRDefault="00C275B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42B8" w14:textId="77777777" w:rsidR="00C275BE" w:rsidRDefault="00C275BE">
    <w:pPr>
      <w:pStyle w:val="Altbilgi"/>
      <w:jc w:val="right"/>
    </w:pPr>
    <w:r>
      <w:fldChar w:fldCharType="begin"/>
    </w:r>
    <w:r>
      <w:instrText>PAGE   \* MERGEFORMAT</w:instrText>
    </w:r>
    <w:r>
      <w:fldChar w:fldCharType="separate"/>
    </w:r>
    <w:r>
      <w:rPr>
        <w:noProof/>
      </w:rPr>
      <w:t>1</w:t>
    </w:r>
    <w:r>
      <w:fldChar w:fldCharType="end"/>
    </w:r>
  </w:p>
  <w:p w14:paraId="4D4A3622" w14:textId="77777777" w:rsidR="00C275BE" w:rsidRDefault="00C275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5481A" w14:textId="77777777" w:rsidR="002865D6" w:rsidRDefault="002865D6" w:rsidP="00DC3C73">
      <w:pPr>
        <w:spacing w:after="0" w:line="240" w:lineRule="auto"/>
      </w:pPr>
      <w:r>
        <w:separator/>
      </w:r>
    </w:p>
  </w:footnote>
  <w:footnote w:type="continuationSeparator" w:id="0">
    <w:p w14:paraId="273384AD" w14:textId="77777777" w:rsidR="002865D6" w:rsidRDefault="002865D6"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7065" w14:textId="77777777" w:rsidR="00C275BE" w:rsidRPr="00A40B5B" w:rsidRDefault="00C275BE"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30A72"/>
    <w:multiLevelType w:val="hybridMultilevel"/>
    <w:tmpl w:val="60C0225C"/>
    <w:lvl w:ilvl="0" w:tplc="CBAE6C04">
      <w:start w:val="4006"/>
      <w:numFmt w:val="bullet"/>
      <w:lvlText w:val="-"/>
      <w:lvlJc w:val="left"/>
      <w:pPr>
        <w:ind w:left="720" w:hanging="360"/>
      </w:pPr>
      <w:rPr>
        <w:rFonts w:ascii="Book Antiqua" w:eastAsia="SimSu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2B67"/>
    <w:rsid w:val="00023762"/>
    <w:rsid w:val="00024548"/>
    <w:rsid w:val="00024F34"/>
    <w:rsid w:val="000263BD"/>
    <w:rsid w:val="00027612"/>
    <w:rsid w:val="000277D7"/>
    <w:rsid w:val="00031958"/>
    <w:rsid w:val="000328E3"/>
    <w:rsid w:val="00033252"/>
    <w:rsid w:val="00033828"/>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5C7C"/>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236"/>
    <w:rsid w:val="00183EC0"/>
    <w:rsid w:val="0018596E"/>
    <w:rsid w:val="00186217"/>
    <w:rsid w:val="00186A70"/>
    <w:rsid w:val="0018714E"/>
    <w:rsid w:val="00187A39"/>
    <w:rsid w:val="00187AD8"/>
    <w:rsid w:val="00190C7C"/>
    <w:rsid w:val="00190E58"/>
    <w:rsid w:val="001915DF"/>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E7A8F"/>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135"/>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5D6"/>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228"/>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33DD"/>
    <w:rsid w:val="003E438C"/>
    <w:rsid w:val="003E4433"/>
    <w:rsid w:val="003E454B"/>
    <w:rsid w:val="003E5955"/>
    <w:rsid w:val="003E5DA2"/>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484A"/>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49B4"/>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20C0"/>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3EE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67C"/>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3E20"/>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C00"/>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6D53"/>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4771"/>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0146"/>
    <w:rsid w:val="007915C9"/>
    <w:rsid w:val="00791D9E"/>
    <w:rsid w:val="007940A0"/>
    <w:rsid w:val="007944B2"/>
    <w:rsid w:val="00796391"/>
    <w:rsid w:val="00796474"/>
    <w:rsid w:val="0079707A"/>
    <w:rsid w:val="007A0B90"/>
    <w:rsid w:val="007A0D28"/>
    <w:rsid w:val="007A1518"/>
    <w:rsid w:val="007A2814"/>
    <w:rsid w:val="007A2B09"/>
    <w:rsid w:val="007A4947"/>
    <w:rsid w:val="007A56B1"/>
    <w:rsid w:val="007A5F8E"/>
    <w:rsid w:val="007A6690"/>
    <w:rsid w:val="007A6AFB"/>
    <w:rsid w:val="007A7CDB"/>
    <w:rsid w:val="007A7EAB"/>
    <w:rsid w:val="007B00DB"/>
    <w:rsid w:val="007B0250"/>
    <w:rsid w:val="007B0D6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020"/>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3CC"/>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A46"/>
    <w:rsid w:val="00906840"/>
    <w:rsid w:val="00906925"/>
    <w:rsid w:val="00906F74"/>
    <w:rsid w:val="00907BEA"/>
    <w:rsid w:val="00910563"/>
    <w:rsid w:val="00910802"/>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FE4"/>
    <w:rsid w:val="009251C1"/>
    <w:rsid w:val="00925565"/>
    <w:rsid w:val="009257FF"/>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2DBA"/>
    <w:rsid w:val="009844F5"/>
    <w:rsid w:val="00984F15"/>
    <w:rsid w:val="00985519"/>
    <w:rsid w:val="0098558C"/>
    <w:rsid w:val="00985F3E"/>
    <w:rsid w:val="00986EC3"/>
    <w:rsid w:val="00987681"/>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1C17"/>
    <w:rsid w:val="00A32622"/>
    <w:rsid w:val="00A32ED2"/>
    <w:rsid w:val="00A33E9D"/>
    <w:rsid w:val="00A3420B"/>
    <w:rsid w:val="00A35C77"/>
    <w:rsid w:val="00A35D77"/>
    <w:rsid w:val="00A3603E"/>
    <w:rsid w:val="00A37204"/>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25A"/>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515"/>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C72"/>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5BE"/>
    <w:rsid w:val="00C27A06"/>
    <w:rsid w:val="00C30C28"/>
    <w:rsid w:val="00C30D35"/>
    <w:rsid w:val="00C31143"/>
    <w:rsid w:val="00C316F4"/>
    <w:rsid w:val="00C31FB4"/>
    <w:rsid w:val="00C33FCC"/>
    <w:rsid w:val="00C35ABB"/>
    <w:rsid w:val="00C36AE3"/>
    <w:rsid w:val="00C405FF"/>
    <w:rsid w:val="00C41798"/>
    <w:rsid w:val="00C4344E"/>
    <w:rsid w:val="00C4351E"/>
    <w:rsid w:val="00C43DAA"/>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4A3D"/>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418"/>
    <w:rsid w:val="00DA0C49"/>
    <w:rsid w:val="00DA186D"/>
    <w:rsid w:val="00DA378F"/>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F10"/>
    <w:rsid w:val="00E0755A"/>
    <w:rsid w:val="00E114A6"/>
    <w:rsid w:val="00E12864"/>
    <w:rsid w:val="00E12A11"/>
    <w:rsid w:val="00E169E9"/>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DC7"/>
    <w:rsid w:val="00E34F1F"/>
    <w:rsid w:val="00E35803"/>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DA3"/>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43B"/>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D7C50"/>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4961"/>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2D9A4"/>
  <w15:chartTrackingRefBased/>
  <w15:docId w15:val="{E43AC818-8049-48EB-BD13-5C9806D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5C3E20"/>
    <w:rPr>
      <w:rFonts w:ascii="Book Antiqua" w:hAnsi="Book Antiqua"/>
      <w:sz w:val="24"/>
      <w:szCs w:val="21"/>
    </w:rPr>
  </w:style>
  <w:style w:type="table" w:styleId="AkGlgeleme-Vurgu2">
    <w:name w:val="Light Shading Accent 2"/>
    <w:basedOn w:val="NormalTablo"/>
    <w:uiPriority w:val="60"/>
    <w:rsid w:val="003E5DA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kalin">
    <w:name w:val="kalin"/>
    <w:basedOn w:val="VarsaylanParagrafYazTipi"/>
    <w:rsid w:val="0068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0458A555-11F1-4B12-B5B2-E49A910ED0C2}" type="sibTrans" cxnId="{F5DED435-2815-46CF-906C-4451E457A7E0}">
      <dgm:prSet/>
      <dgm:spPr/>
      <dgm:t>
        <a:bodyPr/>
        <a:lstStyle/>
        <a:p>
          <a:endParaRPr lang="tr-TR"/>
        </a:p>
      </dgm:t>
    </dgm:pt>
    <dgm:pt modelId="{68EB9345-FC5E-47B8-9CEB-4D44BC803B6D}" type="par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8C8D480F-E6A8-4C2E-81E2-9665EB9B3A3A}"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3EA073E-B156-4112-B5A3-70C4397BDB5D}" type="presOf" srcId="{D87EEC32-D642-4C15-8C65-E323814D2A3A}" destId="{100A08BA-E811-4584-A13C-228AF0A8A454}" srcOrd="0" destOrd="0" presId="urn:microsoft.com/office/officeart/2005/8/layout/cycle8"/>
    <dgm:cxn modelId="{E186BE86-6BF0-47D9-BD2A-28B0BED7700A}"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AB58C95-48B1-4010-B627-F34C9949AF71}" type="presOf" srcId="{E4BEFF6F-FFC7-417B-9255-F71095EEBEA8}" destId="{373A7CE9-2D8B-48FF-A7E7-FD1818748C0E}" srcOrd="0" destOrd="0" presId="urn:microsoft.com/office/officeart/2005/8/layout/cycle8"/>
    <dgm:cxn modelId="{ADDA5A20-0721-45AD-AA3D-59C7AA035805}" type="presOf" srcId="{E4BEFF6F-FFC7-417B-9255-F71095EEBEA8}" destId="{A1403B5E-13CE-4459-8B64-0B1573A1231F}" srcOrd="1" destOrd="0" presId="urn:microsoft.com/office/officeart/2005/8/layout/cycle8"/>
    <dgm:cxn modelId="{B1B1CF05-F354-4E5A-B0C8-2502A269A8F8}" type="presOf" srcId="{D87EEC32-D642-4C15-8C65-E323814D2A3A}" destId="{0670A7F0-9DCA-427C-8C0A-B4C908BAC054}" srcOrd="1" destOrd="0" presId="urn:microsoft.com/office/officeart/2005/8/layout/cycle8"/>
    <dgm:cxn modelId="{EC63B0D2-9966-46B1-BF3D-43D626B906D2}" type="presOf" srcId="{E8BE0BFE-2A93-4BC8-B8DE-3F71AC38D567}" destId="{E9FBB2A5-3CF1-4CA9-AA14-6E5ECC6DD6B0}" srcOrd="1" destOrd="0" presId="urn:microsoft.com/office/officeart/2005/8/layout/cycle8"/>
    <dgm:cxn modelId="{3752182C-DEC7-4CF9-BEC8-467091EF18DA}"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1D0116FA-791B-4B28-9350-8ECCCB2F4755}" type="presOf" srcId="{5F865183-0FED-4482-8550-87B2A8C2AA82}" destId="{BA526683-F383-411A-BD21-A957D08B123F}" srcOrd="0" destOrd="0" presId="urn:microsoft.com/office/officeart/2005/8/layout/cycle8"/>
    <dgm:cxn modelId="{15107ACF-35A1-4D18-B168-9B6F7D547244}" type="presOf" srcId="{9AF66792-BEEB-4FEB-B68B-FC30221BAEDC}" destId="{C5494AC2-E33F-4DD2-9D4B-315106DC9766}" srcOrd="0" destOrd="0" presId="urn:microsoft.com/office/officeart/2005/8/layout/cycle8"/>
    <dgm:cxn modelId="{15529CFC-2AB9-4D19-99F5-6F85F1420E73}"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9A56E7F-1952-4B8F-B927-5206B5E24F83}" type="presOf" srcId="{F83FC750-7CDE-46AB-A0BA-DBC4B9D44BE3}" destId="{7C1AB41B-5598-4485-A44D-C347A61B4CBC}" srcOrd="1" destOrd="0" presId="urn:microsoft.com/office/officeart/2005/8/layout/cycle8"/>
    <dgm:cxn modelId="{3CEF7929-5485-4F4F-B65D-6B6F45DAB2C1}" type="presOf" srcId="{9AF66792-BEEB-4FEB-B68B-FC30221BAEDC}" destId="{A1BFAE48-9AEF-4CE2-881C-145A2B40B699}" srcOrd="1" destOrd="0" presId="urn:microsoft.com/office/officeart/2005/8/layout/cycle8"/>
    <dgm:cxn modelId="{0660CCED-343D-47F3-B222-6DF694DBCD89}" type="presParOf" srcId="{BA526683-F383-411A-BD21-A957D08B123F}" destId="{267B72DD-396A-4206-8F4C-85D79C74CCAD}" srcOrd="0" destOrd="0" presId="urn:microsoft.com/office/officeart/2005/8/layout/cycle8"/>
    <dgm:cxn modelId="{8CB83B11-538A-45E7-9D73-754405FCBBC9}" type="presParOf" srcId="{BA526683-F383-411A-BD21-A957D08B123F}" destId="{76741CD6-A839-4282-8258-5C7E678D3A5F}" srcOrd="1" destOrd="0" presId="urn:microsoft.com/office/officeart/2005/8/layout/cycle8"/>
    <dgm:cxn modelId="{C2D923E3-6F78-4BD2-9EFE-15A4AB37C1F8}" type="presParOf" srcId="{BA526683-F383-411A-BD21-A957D08B123F}" destId="{0161085C-00D5-4CA7-B7B4-7072D5C40C1D}" srcOrd="2" destOrd="0" presId="urn:microsoft.com/office/officeart/2005/8/layout/cycle8"/>
    <dgm:cxn modelId="{E4D5A7D2-0664-453C-8C9A-3CE4DEE36281}" type="presParOf" srcId="{BA526683-F383-411A-BD21-A957D08B123F}" destId="{E9FBB2A5-3CF1-4CA9-AA14-6E5ECC6DD6B0}" srcOrd="3" destOrd="0" presId="urn:microsoft.com/office/officeart/2005/8/layout/cycle8"/>
    <dgm:cxn modelId="{459A78F4-23F9-4C5F-B11D-AAD887998E09}" type="presParOf" srcId="{BA526683-F383-411A-BD21-A957D08B123F}" destId="{8960C805-F742-4752-A3B8-A7047D0574FA}" srcOrd="4" destOrd="0" presId="urn:microsoft.com/office/officeart/2005/8/layout/cycle8"/>
    <dgm:cxn modelId="{29BE4CA5-83B9-4354-A994-B6A9D58F0BDE}" type="presParOf" srcId="{BA526683-F383-411A-BD21-A957D08B123F}" destId="{F9BAE066-5F77-4D2A-8EBB-3E2B5ED5B8F6}" srcOrd="5" destOrd="0" presId="urn:microsoft.com/office/officeart/2005/8/layout/cycle8"/>
    <dgm:cxn modelId="{F41C9CBC-A3BE-4D9D-9C5F-2E8EAB006F60}" type="presParOf" srcId="{BA526683-F383-411A-BD21-A957D08B123F}" destId="{724342BE-275A-4C17-8746-BB3F74C86E9A}" srcOrd="6" destOrd="0" presId="urn:microsoft.com/office/officeart/2005/8/layout/cycle8"/>
    <dgm:cxn modelId="{849F1C7B-EC49-4828-A6CA-3125CB1E1BA0}" type="presParOf" srcId="{BA526683-F383-411A-BD21-A957D08B123F}" destId="{74328851-9D17-4B33-B14E-5ED6C473319D}" srcOrd="7" destOrd="0" presId="urn:microsoft.com/office/officeart/2005/8/layout/cycle8"/>
    <dgm:cxn modelId="{CF3DE438-347B-425C-B000-449B9FEFD456}" type="presParOf" srcId="{BA526683-F383-411A-BD21-A957D08B123F}" destId="{100A08BA-E811-4584-A13C-228AF0A8A454}" srcOrd="8" destOrd="0" presId="urn:microsoft.com/office/officeart/2005/8/layout/cycle8"/>
    <dgm:cxn modelId="{A47E45C9-F751-4A0D-9397-3FFABB8EF327}" type="presParOf" srcId="{BA526683-F383-411A-BD21-A957D08B123F}" destId="{10C6BB2E-F0EC-4195-A687-1B651A3EFA76}" srcOrd="9" destOrd="0" presId="urn:microsoft.com/office/officeart/2005/8/layout/cycle8"/>
    <dgm:cxn modelId="{A1E23DAB-8B8D-494B-94C5-4FAA536ED138}" type="presParOf" srcId="{BA526683-F383-411A-BD21-A957D08B123F}" destId="{8F326C79-01EA-49A9-93CF-B76D99523F6F}" srcOrd="10" destOrd="0" presId="urn:microsoft.com/office/officeart/2005/8/layout/cycle8"/>
    <dgm:cxn modelId="{BB69E4F8-FB1A-4BC8-8B70-0502A6B2FA07}" type="presParOf" srcId="{BA526683-F383-411A-BD21-A957D08B123F}" destId="{0670A7F0-9DCA-427C-8C0A-B4C908BAC054}" srcOrd="11" destOrd="0" presId="urn:microsoft.com/office/officeart/2005/8/layout/cycle8"/>
    <dgm:cxn modelId="{9BCE4C07-8333-498B-868B-78BD4B206657}" type="presParOf" srcId="{BA526683-F383-411A-BD21-A957D08B123F}" destId="{C5494AC2-E33F-4DD2-9D4B-315106DC9766}" srcOrd="12" destOrd="0" presId="urn:microsoft.com/office/officeart/2005/8/layout/cycle8"/>
    <dgm:cxn modelId="{42C9AAE6-84F5-48D0-A5B7-735F363BD385}" type="presParOf" srcId="{BA526683-F383-411A-BD21-A957D08B123F}" destId="{DCE20721-BDA9-4878-B677-ECD404A96052}" srcOrd="13" destOrd="0" presId="urn:microsoft.com/office/officeart/2005/8/layout/cycle8"/>
    <dgm:cxn modelId="{0DC037D8-2995-44FF-85A8-D528518B5A1E}" type="presParOf" srcId="{BA526683-F383-411A-BD21-A957D08B123F}" destId="{05E765BB-BC5C-4A33-B523-B9E8DE4B5339}" srcOrd="14" destOrd="0" presId="urn:microsoft.com/office/officeart/2005/8/layout/cycle8"/>
    <dgm:cxn modelId="{6F6BCDB9-6625-4EC5-8491-0FD18A9D7B56}" type="presParOf" srcId="{BA526683-F383-411A-BD21-A957D08B123F}" destId="{A1BFAE48-9AEF-4CE2-881C-145A2B40B699}" srcOrd="15" destOrd="0" presId="urn:microsoft.com/office/officeart/2005/8/layout/cycle8"/>
    <dgm:cxn modelId="{773BFB92-A679-4F9C-84B6-A62250767D08}" type="presParOf" srcId="{BA526683-F383-411A-BD21-A957D08B123F}" destId="{373A7CE9-2D8B-48FF-A7E7-FD1818748C0E}" srcOrd="16" destOrd="0" presId="urn:microsoft.com/office/officeart/2005/8/layout/cycle8"/>
    <dgm:cxn modelId="{BC1C1D83-E48D-47FE-B954-2B955A88CF00}" type="presParOf" srcId="{BA526683-F383-411A-BD21-A957D08B123F}" destId="{3F64E8A9-68A0-49A0-9836-9DC0636C5308}" srcOrd="17" destOrd="0" presId="urn:microsoft.com/office/officeart/2005/8/layout/cycle8"/>
    <dgm:cxn modelId="{566D3E9B-6A16-4EA5-8881-B89C2AC01373}" type="presParOf" srcId="{BA526683-F383-411A-BD21-A957D08B123F}" destId="{219E29F9-B39D-4D14-B51F-12F5FC91D16A}" srcOrd="18" destOrd="0" presId="urn:microsoft.com/office/officeart/2005/8/layout/cycle8"/>
    <dgm:cxn modelId="{60D04D6E-0E65-41E7-923C-544B851DB5B1}" type="presParOf" srcId="{BA526683-F383-411A-BD21-A957D08B123F}" destId="{A1403B5E-13CE-4459-8B64-0B1573A1231F}" srcOrd="19" destOrd="0" presId="urn:microsoft.com/office/officeart/2005/8/layout/cycle8"/>
    <dgm:cxn modelId="{ABB9B28C-A107-4F86-AE24-EC5F0BECCF8B}" type="presParOf" srcId="{BA526683-F383-411A-BD21-A957D08B123F}" destId="{A8D1F0D5-26EB-48DA-960D-825E6FE928B2}" srcOrd="20" destOrd="0" presId="urn:microsoft.com/office/officeart/2005/8/layout/cycle8"/>
    <dgm:cxn modelId="{234A2A12-59C3-4302-88E3-DA1DBA4781F2}" type="presParOf" srcId="{BA526683-F383-411A-BD21-A957D08B123F}" destId="{00CD3B3C-3082-4805-826B-376EF526FEE2}" srcOrd="21" destOrd="0" presId="urn:microsoft.com/office/officeart/2005/8/layout/cycle8"/>
    <dgm:cxn modelId="{D388FB7B-1942-4A47-93C7-CFB3958836D4}" type="presParOf" srcId="{BA526683-F383-411A-BD21-A957D08B123F}" destId="{2FD8AE9A-C7EC-49F2-9050-CD7F86110061}" srcOrd="22" destOrd="0" presId="urn:microsoft.com/office/officeart/2005/8/layout/cycle8"/>
    <dgm:cxn modelId="{FD9DF679-5B85-4541-8DB4-0E2239249A2B}" type="presParOf" srcId="{BA526683-F383-411A-BD21-A957D08B123F}" destId="{7C1AB41B-5598-4485-A44D-C347A61B4CBC}" srcOrd="23" destOrd="0" presId="urn:microsoft.com/office/officeart/2005/8/layout/cycle8"/>
    <dgm:cxn modelId="{1AB69825-7D6C-4FFD-8305-0FC4A1FDAD1F}" type="presParOf" srcId="{BA526683-F383-411A-BD21-A957D08B123F}" destId="{601CF880-1EA8-49BA-A98C-3E771E83102C}" srcOrd="24" destOrd="0" presId="urn:microsoft.com/office/officeart/2005/8/layout/cycle8"/>
    <dgm:cxn modelId="{4231639B-B7F0-47A0-B68B-9C7B0C30C351}" type="presParOf" srcId="{BA526683-F383-411A-BD21-A957D08B123F}" destId="{ECF12B94-746D-4140-9C29-523F028781F4}" srcOrd="25" destOrd="0" presId="urn:microsoft.com/office/officeart/2005/8/layout/cycle8"/>
    <dgm:cxn modelId="{22C49460-2320-4008-A85C-8EE6B9F9A341}" type="presParOf" srcId="{BA526683-F383-411A-BD21-A957D08B123F}" destId="{AA1D771B-54D6-4293-AFCF-8FD4851F902B}" srcOrd="26" destOrd="0" presId="urn:microsoft.com/office/officeart/2005/8/layout/cycle8"/>
    <dgm:cxn modelId="{8BE213A9-DC95-4F0E-A4EF-94A400DCC01B}" type="presParOf" srcId="{BA526683-F383-411A-BD21-A957D08B123F}" destId="{A12A4E20-5E81-4B37-8861-95D5A02D88F6}" srcOrd="27" destOrd="0" presId="urn:microsoft.com/office/officeart/2005/8/layout/cycle8"/>
    <dgm:cxn modelId="{593FA4FC-D4BB-4986-B2B0-A681C6F8AFAA}" type="presParOf" srcId="{BA526683-F383-411A-BD21-A957D08B123F}" destId="{B88E6692-EF45-4A23-AE28-DC438D3CCFE6}" srcOrd="28" destOrd="0" presId="urn:microsoft.com/office/officeart/2005/8/layout/cycle8"/>
    <dgm:cxn modelId="{248FE20F-FA53-4E17-97DE-91170736796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3632-0F2B-47FF-8572-4A539397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3813</Words>
  <Characters>21737</Characters>
  <Application>Microsoft Office Word</Application>
  <DocSecurity>0</DocSecurity>
  <Lines>181</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25500</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okul müdürü</cp:lastModifiedBy>
  <cp:revision>4</cp:revision>
  <cp:lastPrinted>2015-03-09T11:19:00Z</cp:lastPrinted>
  <dcterms:created xsi:type="dcterms:W3CDTF">2022-11-30T06:53:00Z</dcterms:created>
  <dcterms:modified xsi:type="dcterms:W3CDTF">2023-05-04T09:22:00Z</dcterms:modified>
</cp:coreProperties>
</file>